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F6" w:rsidRPr="00DA4F26" w:rsidRDefault="002D5F8D" w:rsidP="006479F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A4F2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Государственное учреждение образования</w:t>
      </w:r>
    </w:p>
    <w:p w:rsidR="002D5F8D" w:rsidRPr="00DA4F26" w:rsidRDefault="002D5F8D" w:rsidP="002D5F8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A4F2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«Минский областной институт развития образования»</w:t>
      </w:r>
    </w:p>
    <w:p w:rsidR="006236F6" w:rsidRPr="00DA4F26" w:rsidRDefault="006236F6" w:rsidP="002D5F8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236F6" w:rsidRPr="00DA4F26" w:rsidRDefault="006236F6" w:rsidP="002D5F8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236F6" w:rsidRPr="00DA4F26" w:rsidRDefault="002D5F8D" w:rsidP="002D5F8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4F26">
        <w:rPr>
          <w:rFonts w:ascii="Times New Roman" w:eastAsia="Calibri" w:hAnsi="Times New Roman" w:cs="Times New Roman"/>
          <w:sz w:val="28"/>
          <w:szCs w:val="28"/>
          <w:lang w:val="ru-RU"/>
        </w:rPr>
        <w:t>Факультет повышения квалификации</w:t>
      </w:r>
    </w:p>
    <w:p w:rsidR="002D5F8D" w:rsidRPr="00DA4F26" w:rsidRDefault="002D5F8D" w:rsidP="002D5F8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D5F8D" w:rsidRPr="00DA4F26" w:rsidRDefault="002D5F8D" w:rsidP="002D5F8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4F26">
        <w:rPr>
          <w:rFonts w:ascii="Times New Roman" w:eastAsia="Calibri" w:hAnsi="Times New Roman" w:cs="Times New Roman"/>
          <w:sz w:val="28"/>
          <w:szCs w:val="28"/>
          <w:lang w:val="ru-RU"/>
        </w:rPr>
        <w:t>Кафедра педагогики и предметных методик</w:t>
      </w:r>
    </w:p>
    <w:p w:rsidR="006236F6" w:rsidRDefault="006236F6" w:rsidP="007C3D5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A4F26" w:rsidRPr="00DA4F26" w:rsidRDefault="00DA4F26" w:rsidP="007C3D5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D5F8D" w:rsidRPr="00DA4F26" w:rsidRDefault="002D5F8D" w:rsidP="002D5F8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A4F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ОСОБЕННОСТИ ОРГАНИЗАЦИИ КОНТРОЛЬНО-ОЦЕНОЧНОЙ ДЕЯТЕЛЬНОСТИ УЧАЩИХСЯ В ОБРАЗОВАТЕЛЬНОМ ПРОЦЕССЕ ПО БИОЛОГИИ</w:t>
      </w:r>
    </w:p>
    <w:p w:rsidR="006236F6" w:rsidRPr="00DA4F26" w:rsidRDefault="006236F6" w:rsidP="002D5F8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D5F8D" w:rsidRPr="00DA4F26" w:rsidRDefault="002D5F8D" w:rsidP="006479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A4F2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Выпускная работа</w:t>
      </w:r>
      <w:r w:rsidR="00DA4F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</w:p>
    <w:p w:rsidR="002D5F8D" w:rsidRPr="00DA4F26" w:rsidRDefault="002D5F8D" w:rsidP="007C3D5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D5F8D" w:rsidRPr="00DA4F26" w:rsidRDefault="002D5F8D" w:rsidP="006479F2">
      <w:pPr>
        <w:spacing w:after="0"/>
        <w:ind w:firstLine="576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4F26">
        <w:rPr>
          <w:rFonts w:ascii="Times New Roman" w:eastAsia="Calibri" w:hAnsi="Times New Roman" w:cs="Times New Roman"/>
          <w:sz w:val="28"/>
          <w:szCs w:val="28"/>
          <w:lang w:val="ru-RU"/>
        </w:rPr>
        <w:t>Исполнитель:</w:t>
      </w:r>
    </w:p>
    <w:p w:rsidR="002D5F8D" w:rsidRPr="00DA4F26" w:rsidRDefault="006479F2" w:rsidP="006479F2">
      <w:pPr>
        <w:spacing w:after="0"/>
        <w:ind w:firstLine="576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4F26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="002D5F8D" w:rsidRPr="00DA4F26">
        <w:rPr>
          <w:rFonts w:ascii="Times New Roman" w:eastAsia="Calibri" w:hAnsi="Times New Roman" w:cs="Times New Roman"/>
          <w:sz w:val="28"/>
          <w:szCs w:val="28"/>
          <w:lang w:val="ru-RU"/>
        </w:rPr>
        <w:t>читель биологии</w:t>
      </w:r>
    </w:p>
    <w:p w:rsidR="002D5F8D" w:rsidRPr="00DA4F26" w:rsidRDefault="006479F2" w:rsidP="006479F2">
      <w:pPr>
        <w:spacing w:after="0"/>
        <w:ind w:left="576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4F26"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государственного учреждения образования</w:t>
      </w:r>
      <w:r w:rsidR="002D5F8D" w:rsidRPr="00DA4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«Средняя ш</w:t>
      </w:r>
      <w:r w:rsidRPr="00DA4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кола №1                      </w:t>
      </w:r>
      <w:r w:rsidR="002D5F8D" w:rsidRPr="00DA4F26">
        <w:rPr>
          <w:rFonts w:ascii="Times New Roman" w:eastAsia="Calibri" w:hAnsi="Times New Roman" w:cs="Times New Roman"/>
          <w:sz w:val="28"/>
          <w:szCs w:val="28"/>
          <w:lang w:val="ru-RU"/>
        </w:rPr>
        <w:t>г. Вилейка»</w:t>
      </w:r>
    </w:p>
    <w:p w:rsidR="006479F2" w:rsidRPr="00DA4F26" w:rsidRDefault="006479F2" w:rsidP="006479F2">
      <w:pPr>
        <w:spacing w:after="0"/>
        <w:ind w:left="576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4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Лазарь Елена </w:t>
      </w:r>
      <w:proofErr w:type="spellStart"/>
      <w:r w:rsidRPr="00DA4F26">
        <w:rPr>
          <w:rFonts w:ascii="Times New Roman" w:eastAsia="Calibri" w:hAnsi="Times New Roman" w:cs="Times New Roman"/>
          <w:sz w:val="28"/>
          <w:szCs w:val="28"/>
          <w:lang w:val="ru-RU"/>
        </w:rPr>
        <w:t>Чеславовна</w:t>
      </w:r>
      <w:proofErr w:type="spellEnd"/>
    </w:p>
    <w:p w:rsidR="006479F2" w:rsidRPr="00DA4F26" w:rsidRDefault="006479F2" w:rsidP="006479F2">
      <w:pPr>
        <w:spacing w:after="0"/>
        <w:ind w:left="576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479F2" w:rsidRPr="00DA4F26" w:rsidRDefault="006479F2" w:rsidP="006479F2">
      <w:pPr>
        <w:spacing w:after="0"/>
        <w:ind w:left="576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4F26">
        <w:rPr>
          <w:rFonts w:ascii="Times New Roman" w:eastAsia="Calibri" w:hAnsi="Times New Roman" w:cs="Times New Roman"/>
          <w:sz w:val="28"/>
          <w:szCs w:val="28"/>
          <w:lang w:val="ru-RU"/>
        </w:rPr>
        <w:t>Руководитель:</w:t>
      </w:r>
    </w:p>
    <w:p w:rsidR="006479F2" w:rsidRPr="00DA4F26" w:rsidRDefault="006479F2" w:rsidP="006479F2">
      <w:pPr>
        <w:spacing w:after="0"/>
        <w:ind w:left="576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4F26">
        <w:rPr>
          <w:rFonts w:ascii="Times New Roman" w:eastAsia="Calibri" w:hAnsi="Times New Roman" w:cs="Times New Roman"/>
          <w:sz w:val="28"/>
          <w:szCs w:val="28"/>
          <w:lang w:val="ru-RU"/>
        </w:rPr>
        <w:t>старший преподаватель</w:t>
      </w:r>
    </w:p>
    <w:p w:rsidR="006479F2" w:rsidRPr="00DA4F26" w:rsidRDefault="006479F2" w:rsidP="00DA4F26">
      <w:pPr>
        <w:spacing w:after="0"/>
        <w:ind w:left="5760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DA4F26">
        <w:rPr>
          <w:rFonts w:ascii="Times New Roman" w:eastAsia="Calibri" w:hAnsi="Times New Roman" w:cs="Times New Roman"/>
          <w:sz w:val="28"/>
          <w:szCs w:val="28"/>
          <w:lang w:val="ru-RU"/>
        </w:rPr>
        <w:t>Артёмова</w:t>
      </w:r>
      <w:proofErr w:type="spellEnd"/>
      <w:r w:rsidRPr="00DA4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Ольга Александровна</w:t>
      </w:r>
    </w:p>
    <w:p w:rsidR="006479F2" w:rsidRPr="00DA4F26" w:rsidRDefault="006479F2" w:rsidP="006479F2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479F2" w:rsidRPr="00DA4F26" w:rsidRDefault="006479F2" w:rsidP="006479F2">
      <w:pPr>
        <w:tabs>
          <w:tab w:val="left" w:pos="0"/>
          <w:tab w:val="left" w:pos="90"/>
        </w:tabs>
        <w:spacing w:after="0"/>
        <w:ind w:left="27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A4F26" w:rsidRPr="00DA4F26" w:rsidRDefault="00DA4F26" w:rsidP="006479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A4F26" w:rsidRDefault="00DA4F26" w:rsidP="006479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A4F26" w:rsidRDefault="00DA4F26" w:rsidP="006479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02413" w:rsidRDefault="006479F2" w:rsidP="000024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4F26">
        <w:rPr>
          <w:rFonts w:ascii="Times New Roman" w:eastAsia="Calibri" w:hAnsi="Times New Roman" w:cs="Times New Roman"/>
          <w:sz w:val="28"/>
          <w:szCs w:val="28"/>
          <w:lang w:val="ru-RU"/>
        </w:rPr>
        <w:t>Минск 2024</w:t>
      </w:r>
    </w:p>
    <w:p w:rsidR="00DB6346" w:rsidRDefault="00DB6346" w:rsidP="00152EA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ОГЛАВЛЕНИЕ</w:t>
      </w:r>
    </w:p>
    <w:p w:rsidR="00002413" w:rsidRPr="00002413" w:rsidRDefault="00002413" w:rsidP="00152EA8">
      <w:pPr>
        <w:spacing w:after="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  <w:r w:rsidRPr="00002413">
        <w:rPr>
          <w:rFonts w:ascii="Times New Roman" w:eastAsia="Calibri" w:hAnsi="Times New Roman" w:cs="Times New Roman"/>
          <w:sz w:val="28"/>
          <w:szCs w:val="28"/>
          <w:lang w:val="ru-RU"/>
        </w:rPr>
        <w:t>Введение …………………………………………………………………</w:t>
      </w:r>
      <w:r w:rsidR="007B0173">
        <w:rPr>
          <w:rFonts w:ascii="Times New Roman" w:eastAsia="Calibri" w:hAnsi="Times New Roman" w:cs="Times New Roman"/>
          <w:sz w:val="28"/>
          <w:szCs w:val="28"/>
          <w:lang w:val="ru-RU"/>
        </w:rPr>
        <w:t>…….3</w:t>
      </w:r>
      <w:r w:rsidR="007C3D53" w:rsidRPr="00002413">
        <w:rPr>
          <w:rFonts w:ascii="Times New Roman" w:eastAsia="Calibri" w:hAnsi="Times New Roman" w:cs="Times New Roman"/>
          <w:b/>
          <w:noProof/>
          <w:sz w:val="28"/>
          <w:szCs w:val="28"/>
          <w:highlight w:val="yellow"/>
          <w:lang w:val="ru-RU"/>
        </w:rPr>
        <w:fldChar w:fldCharType="begin"/>
      </w:r>
      <w:r w:rsidR="007C3D53" w:rsidRPr="00002413">
        <w:rPr>
          <w:rFonts w:ascii="Times New Roman" w:eastAsia="Calibri" w:hAnsi="Times New Roman" w:cs="Times New Roman"/>
          <w:b/>
          <w:noProof/>
          <w:sz w:val="28"/>
          <w:szCs w:val="28"/>
          <w:highlight w:val="yellow"/>
          <w:lang w:val="ru-RU"/>
        </w:rPr>
        <w:instrText xml:space="preserve"> TOC \o "1-3" \h \z \u </w:instrText>
      </w:r>
      <w:r w:rsidR="007C3D53" w:rsidRPr="00002413">
        <w:rPr>
          <w:rFonts w:ascii="Times New Roman" w:eastAsia="Calibri" w:hAnsi="Times New Roman" w:cs="Times New Roman"/>
          <w:b/>
          <w:noProof/>
          <w:sz w:val="28"/>
          <w:szCs w:val="28"/>
          <w:highlight w:val="yellow"/>
          <w:lang w:val="ru-RU"/>
        </w:rPr>
        <w:fldChar w:fldCharType="separate"/>
      </w:r>
    </w:p>
    <w:p w:rsidR="006236F6" w:rsidRPr="00002413" w:rsidRDefault="007C3D53" w:rsidP="00152EA8">
      <w:pPr>
        <w:shd w:val="clear" w:color="auto" w:fill="FFFFFF"/>
        <w:spacing w:after="0"/>
        <w:ind w:right="-9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2413"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  <w:fldChar w:fldCharType="end"/>
      </w:r>
      <w:r w:rsidR="00275DB6" w:rsidRPr="000024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Глава 1. Особенности организации контрольно-оценочной деятельности учащихся в образовательном </w:t>
      </w:r>
      <w:r w:rsidR="007B0173">
        <w:rPr>
          <w:rFonts w:ascii="Times New Roman" w:eastAsia="Calibri" w:hAnsi="Times New Roman" w:cs="Times New Roman"/>
          <w:sz w:val="28"/>
          <w:szCs w:val="28"/>
          <w:lang w:val="ru-RU"/>
        </w:rPr>
        <w:t>процессе по биологии…………….…………..5</w:t>
      </w:r>
    </w:p>
    <w:p w:rsidR="00002413" w:rsidRDefault="00002413" w:rsidP="00152EA8">
      <w:pPr>
        <w:shd w:val="clear" w:color="auto" w:fill="FFFFFF"/>
        <w:spacing w:after="0"/>
        <w:ind w:right="-9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2B28B7" w:rsidRPr="00002413">
        <w:rPr>
          <w:rFonts w:ascii="Times New Roman" w:eastAsia="Calibri" w:hAnsi="Times New Roman" w:cs="Times New Roman"/>
          <w:sz w:val="28"/>
          <w:szCs w:val="28"/>
          <w:lang w:val="ru-RU"/>
        </w:rPr>
        <w:t>лава 2. Особенности организации контрольно-оценочной деятельности учащихся с использование тестовых заданий в образовательном процессе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..............................................................................................</w:t>
      </w:r>
      <w:r w:rsidR="007B0173">
        <w:rPr>
          <w:rFonts w:ascii="Times New Roman" w:eastAsia="Calibri" w:hAnsi="Times New Roman" w:cs="Times New Roman"/>
          <w:sz w:val="28"/>
          <w:szCs w:val="28"/>
          <w:lang w:val="ru-RU"/>
        </w:rPr>
        <w:t>...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.......</w:t>
      </w:r>
      <w:r w:rsidR="007B0173">
        <w:rPr>
          <w:rFonts w:ascii="Times New Roman" w:eastAsia="Calibri" w:hAnsi="Times New Roman" w:cs="Times New Roman"/>
          <w:sz w:val="28"/>
          <w:szCs w:val="28"/>
          <w:lang w:val="ru-RU"/>
        </w:rPr>
        <w:t>.......8</w:t>
      </w:r>
    </w:p>
    <w:p w:rsidR="006236F6" w:rsidRDefault="00002413" w:rsidP="00152EA8">
      <w:pPr>
        <w:shd w:val="clear" w:color="auto" w:fill="FFFFFF"/>
        <w:spacing w:after="0"/>
        <w:ind w:right="-9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2.1. </w:t>
      </w:r>
      <w:r w:rsidRPr="00002413">
        <w:rPr>
          <w:rFonts w:ascii="Times New Roman" w:eastAsia="Calibri" w:hAnsi="Times New Roman" w:cs="Times New Roman"/>
          <w:sz w:val="28"/>
          <w:szCs w:val="28"/>
          <w:lang w:val="ru-RU"/>
        </w:rPr>
        <w:t>Тестовый контроль: достоинства и недостатки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…………………….</w:t>
      </w:r>
      <w:r w:rsidR="007B0173">
        <w:rPr>
          <w:rFonts w:ascii="Times New Roman" w:eastAsia="Calibri" w:hAnsi="Times New Roman" w:cs="Times New Roman"/>
          <w:sz w:val="28"/>
          <w:szCs w:val="28"/>
          <w:lang w:val="ru-RU"/>
        </w:rPr>
        <w:t>........8</w:t>
      </w:r>
    </w:p>
    <w:p w:rsidR="00152EA8" w:rsidRDefault="00152EA8" w:rsidP="00152EA8">
      <w:pPr>
        <w:shd w:val="clear" w:color="auto" w:fill="FFFFFF"/>
        <w:spacing w:after="0"/>
        <w:ind w:right="-9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52EA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2.2. Способы предъявления тестовых заданий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…………………</w:t>
      </w:r>
      <w:r w:rsidR="007B017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…..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………</w:t>
      </w:r>
      <w:r w:rsidR="007B017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...9</w:t>
      </w:r>
    </w:p>
    <w:p w:rsidR="00152EA8" w:rsidRDefault="00152EA8" w:rsidP="00152EA8">
      <w:pPr>
        <w:shd w:val="clear" w:color="auto" w:fill="FFFFFF"/>
        <w:spacing w:after="0"/>
        <w:ind w:right="-9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52EA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2.3. Структура тестовых заданий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…………………………………………</w:t>
      </w:r>
      <w:r w:rsidR="007B017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….10</w:t>
      </w:r>
    </w:p>
    <w:p w:rsidR="00152EA8" w:rsidRDefault="00152EA8" w:rsidP="00152EA8">
      <w:pPr>
        <w:shd w:val="clear" w:color="auto" w:fill="FFFFFF"/>
        <w:spacing w:after="0"/>
        <w:ind w:right="-9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2.4. Обучение учащихся работе с тестовыми заданиями……………</w:t>
      </w:r>
      <w:r w:rsidR="007B017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…</w:t>
      </w:r>
      <w:r w:rsidR="007B017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...11</w:t>
      </w:r>
    </w:p>
    <w:p w:rsidR="00152EA8" w:rsidRDefault="00152EA8" w:rsidP="00152EA8">
      <w:pPr>
        <w:shd w:val="clear" w:color="auto" w:fill="FFFFFF"/>
        <w:spacing w:after="0"/>
        <w:ind w:right="-9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2.5. Общие требования к тестовым заданиям…………………………</w:t>
      </w:r>
      <w:r w:rsidR="007B017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….</w:t>
      </w:r>
      <w:r w:rsidR="007B017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11</w:t>
      </w:r>
    </w:p>
    <w:p w:rsidR="00002413" w:rsidRPr="00152EA8" w:rsidRDefault="00152EA8" w:rsidP="00152EA8">
      <w:pPr>
        <w:shd w:val="clear" w:color="auto" w:fill="FFFFFF"/>
        <w:spacing w:after="0"/>
        <w:ind w:right="-9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2.6.  Классификация тестовых заданий……………………………………</w:t>
      </w:r>
      <w:r w:rsidR="007B017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...12</w:t>
      </w:r>
    </w:p>
    <w:p w:rsidR="00152EA8" w:rsidRDefault="00152EA8" w:rsidP="00152EA8">
      <w:pPr>
        <w:shd w:val="clear" w:color="auto" w:fill="FFFFFF"/>
        <w:spacing w:after="0"/>
        <w:ind w:right="-9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Глава 3. Т</w:t>
      </w:r>
      <w:r w:rsidRPr="00152EA8">
        <w:rPr>
          <w:rFonts w:ascii="Times New Roman" w:eastAsia="Calibri" w:hAnsi="Times New Roman" w:cs="Times New Roman"/>
          <w:sz w:val="28"/>
          <w:szCs w:val="28"/>
          <w:lang w:val="ru-RU"/>
        </w:rPr>
        <w:t>ехнология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52E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построения тестовой  системы контроля </w:t>
      </w:r>
      <w:r w:rsidR="00DB6346">
        <w:rPr>
          <w:rFonts w:ascii="Times New Roman" w:eastAsia="Calibri" w:hAnsi="Times New Roman" w:cs="Times New Roman"/>
          <w:sz w:val="28"/>
          <w:szCs w:val="28"/>
          <w:lang w:val="ru-RU"/>
        </w:rPr>
        <w:t>на уроках биологии……………………………………………………………………</w:t>
      </w:r>
      <w:r w:rsidR="007B0173">
        <w:rPr>
          <w:rFonts w:ascii="Times New Roman" w:eastAsia="Calibri" w:hAnsi="Times New Roman" w:cs="Times New Roman"/>
          <w:sz w:val="28"/>
          <w:szCs w:val="28"/>
          <w:lang w:val="ru-RU"/>
        </w:rPr>
        <w:t>...13</w:t>
      </w:r>
    </w:p>
    <w:p w:rsidR="00002413" w:rsidRDefault="00002413" w:rsidP="00152EA8">
      <w:pPr>
        <w:shd w:val="clear" w:color="auto" w:fill="FFFFFF"/>
        <w:spacing w:after="0"/>
        <w:ind w:right="-9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24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 Технология разработки тестовых заданий по биологии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…………</w:t>
      </w:r>
      <w:r w:rsidR="007B01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….13</w:t>
      </w:r>
    </w:p>
    <w:p w:rsidR="00152EA8" w:rsidRDefault="00152EA8" w:rsidP="00152EA8">
      <w:pPr>
        <w:shd w:val="clear" w:color="auto" w:fill="FFFFFF"/>
        <w:spacing w:after="0"/>
        <w:ind w:right="-9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 За</w:t>
      </w:r>
      <w:r w:rsidRPr="00152E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крытые тестовые задания по биологии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…………</w:t>
      </w:r>
      <w:r w:rsidR="007B01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………………</w:t>
      </w:r>
      <w:r w:rsidR="007B01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</w:p>
    <w:p w:rsidR="00152EA8" w:rsidRDefault="00152EA8" w:rsidP="00152EA8">
      <w:pPr>
        <w:shd w:val="clear" w:color="auto" w:fill="FFFFFF"/>
        <w:spacing w:after="0"/>
        <w:ind w:right="-9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52E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3.3. Открытые тестовые задания по биологии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…………………………</w:t>
      </w:r>
      <w:r w:rsidR="007B01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….17</w:t>
      </w:r>
    </w:p>
    <w:p w:rsidR="00152EA8" w:rsidRPr="00152EA8" w:rsidRDefault="00DB6346" w:rsidP="00152EA8">
      <w:pPr>
        <w:shd w:val="clear" w:color="auto" w:fill="FFFFFF"/>
        <w:spacing w:after="0"/>
        <w:ind w:right="-9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3.4. </w:t>
      </w:r>
      <w:r w:rsidR="00152E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Особенности использования тестовых заданий на разных этапах урока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биологии </w:t>
      </w:r>
      <w:r w:rsidR="00152E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………………………………………………………………………</w:t>
      </w:r>
      <w:r w:rsidR="007B01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</w:p>
    <w:p w:rsidR="00002413" w:rsidRDefault="00DB6346" w:rsidP="00152EA8">
      <w:pPr>
        <w:shd w:val="clear" w:color="auto" w:fill="FFFFFF"/>
        <w:spacing w:after="0"/>
        <w:ind w:right="-9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B6346">
        <w:rPr>
          <w:rFonts w:ascii="Times New Roman" w:eastAsia="Calibri" w:hAnsi="Times New Roman" w:cs="Times New Roman"/>
          <w:sz w:val="28"/>
          <w:szCs w:val="28"/>
          <w:lang w:val="ru-RU"/>
        </w:rPr>
        <w:t>Заключение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………………………………………………………………</w:t>
      </w:r>
      <w:r w:rsidR="007B0173">
        <w:rPr>
          <w:rFonts w:ascii="Times New Roman" w:eastAsia="Calibri" w:hAnsi="Times New Roman" w:cs="Times New Roman"/>
          <w:sz w:val="28"/>
          <w:szCs w:val="28"/>
          <w:lang w:val="ru-RU"/>
        </w:rPr>
        <w:t>…….21</w:t>
      </w:r>
    </w:p>
    <w:p w:rsidR="00002413" w:rsidRDefault="00DB6346" w:rsidP="00152EA8">
      <w:pPr>
        <w:shd w:val="clear" w:color="auto" w:fill="FFFFFF"/>
        <w:spacing w:after="0"/>
        <w:ind w:right="-9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Список использованной литературы…………………………………</w:t>
      </w:r>
      <w:r w:rsidR="007B0173">
        <w:rPr>
          <w:rFonts w:ascii="Times New Roman" w:eastAsia="Calibri" w:hAnsi="Times New Roman" w:cs="Times New Roman"/>
          <w:sz w:val="28"/>
          <w:szCs w:val="28"/>
          <w:lang w:val="ru-RU"/>
        </w:rPr>
        <w:t>...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…</w:t>
      </w:r>
      <w:r w:rsidR="007B0173">
        <w:rPr>
          <w:rFonts w:ascii="Times New Roman" w:eastAsia="Calibri" w:hAnsi="Times New Roman" w:cs="Times New Roman"/>
          <w:sz w:val="28"/>
          <w:szCs w:val="28"/>
          <w:lang w:val="ru-RU"/>
        </w:rPr>
        <w:t>…</w:t>
      </w:r>
      <w:r w:rsidR="007B0173">
        <w:rPr>
          <w:rFonts w:ascii="Times New Roman" w:eastAsia="Calibri" w:hAnsi="Times New Roman" w:cs="Times New Roman"/>
          <w:sz w:val="26"/>
          <w:szCs w:val="26"/>
          <w:lang w:val="ru-RU"/>
        </w:rPr>
        <w:t>.23</w:t>
      </w:r>
    </w:p>
    <w:p w:rsidR="00002413" w:rsidRDefault="00002413" w:rsidP="00152EA8">
      <w:pPr>
        <w:shd w:val="clear" w:color="auto" w:fill="FFFFFF"/>
        <w:spacing w:after="0"/>
        <w:ind w:right="-9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DB6346" w:rsidRDefault="00DB6346" w:rsidP="00152EA8">
      <w:pPr>
        <w:shd w:val="clear" w:color="auto" w:fill="FFFFFF"/>
        <w:spacing w:after="0"/>
        <w:ind w:right="-9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DB6346" w:rsidRDefault="00DB6346" w:rsidP="00152EA8">
      <w:pPr>
        <w:shd w:val="clear" w:color="auto" w:fill="FFFFFF"/>
        <w:spacing w:after="0"/>
        <w:ind w:right="-9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DB6346" w:rsidRDefault="00DB6346" w:rsidP="00152EA8">
      <w:pPr>
        <w:shd w:val="clear" w:color="auto" w:fill="FFFFFF"/>
        <w:spacing w:after="0"/>
        <w:ind w:right="-9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DB6346" w:rsidRDefault="00DB6346" w:rsidP="00152EA8">
      <w:pPr>
        <w:shd w:val="clear" w:color="auto" w:fill="FFFFFF"/>
        <w:spacing w:after="0"/>
        <w:ind w:right="-9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DB6346" w:rsidRDefault="00DB6346" w:rsidP="00152EA8">
      <w:pPr>
        <w:shd w:val="clear" w:color="auto" w:fill="FFFFFF"/>
        <w:spacing w:after="0"/>
        <w:ind w:right="-9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DB6346" w:rsidRDefault="00DB6346" w:rsidP="00152EA8">
      <w:pPr>
        <w:shd w:val="clear" w:color="auto" w:fill="FFFFFF"/>
        <w:spacing w:after="0"/>
        <w:ind w:right="-9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DB6346" w:rsidRDefault="00DB6346" w:rsidP="00152EA8">
      <w:pPr>
        <w:shd w:val="clear" w:color="auto" w:fill="FFFFFF"/>
        <w:spacing w:after="0"/>
        <w:ind w:right="-9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DB6346" w:rsidRDefault="00DB6346" w:rsidP="00152EA8">
      <w:pPr>
        <w:shd w:val="clear" w:color="auto" w:fill="FFFFFF"/>
        <w:spacing w:after="0"/>
        <w:ind w:right="-9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DB6346" w:rsidRDefault="00DB6346" w:rsidP="00152EA8">
      <w:pPr>
        <w:shd w:val="clear" w:color="auto" w:fill="FFFFFF"/>
        <w:spacing w:after="0"/>
        <w:ind w:right="-9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002413" w:rsidRDefault="00002413" w:rsidP="00DA4F26">
      <w:pPr>
        <w:shd w:val="clear" w:color="auto" w:fill="FFFFFF"/>
        <w:spacing w:after="0"/>
        <w:ind w:right="-9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7B0173" w:rsidRDefault="007B0173" w:rsidP="00DA4F26">
      <w:pPr>
        <w:shd w:val="clear" w:color="auto" w:fill="FFFFFF"/>
        <w:spacing w:after="0"/>
        <w:ind w:right="-9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7B0173" w:rsidRDefault="007B0173" w:rsidP="00DA4F26">
      <w:pPr>
        <w:shd w:val="clear" w:color="auto" w:fill="FFFFFF"/>
        <w:spacing w:after="0"/>
        <w:ind w:right="-9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7B0173" w:rsidRPr="00E60E47" w:rsidRDefault="007B0173" w:rsidP="00DA4F26">
      <w:pPr>
        <w:shd w:val="clear" w:color="auto" w:fill="FFFFFF"/>
        <w:spacing w:after="0"/>
        <w:ind w:right="-9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9A77FA" w:rsidRPr="00D61985" w:rsidRDefault="00781B1C" w:rsidP="00781B1C">
      <w:pPr>
        <w:shd w:val="clear" w:color="auto" w:fill="FFFFFF"/>
        <w:spacing w:after="0"/>
        <w:ind w:right="-90" w:firstLine="54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61985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ВВЕДЕНИЕ</w:t>
      </w:r>
    </w:p>
    <w:p w:rsidR="00362888" w:rsidRPr="00A91111" w:rsidRDefault="00362888" w:rsidP="00DA4F26">
      <w:pPr>
        <w:shd w:val="clear" w:color="auto" w:fill="FFFFFF"/>
        <w:spacing w:after="0"/>
        <w:ind w:right="-90"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1985">
        <w:rPr>
          <w:rFonts w:ascii="Times New Roman" w:eastAsia="Calibri" w:hAnsi="Times New Roman" w:cs="Times New Roman"/>
          <w:sz w:val="28"/>
          <w:szCs w:val="28"/>
          <w:lang w:val="ru-RU"/>
        </w:rPr>
        <w:t>Важной составляющей учебного процесса является контроль</w:t>
      </w:r>
      <w:r w:rsidR="00D619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но-оценочная </w:t>
      </w:r>
      <w:r w:rsidRPr="00D61985">
        <w:rPr>
          <w:rFonts w:ascii="Times New Roman" w:eastAsia="Calibri" w:hAnsi="Times New Roman" w:cs="Times New Roman"/>
          <w:sz w:val="28"/>
          <w:szCs w:val="28"/>
          <w:lang w:val="ru-RU"/>
        </w:rPr>
        <w:t>деятельност</w:t>
      </w:r>
      <w:r w:rsidR="00D61985">
        <w:rPr>
          <w:rFonts w:ascii="Times New Roman" w:eastAsia="Calibri" w:hAnsi="Times New Roman" w:cs="Times New Roman"/>
          <w:sz w:val="28"/>
          <w:szCs w:val="28"/>
          <w:lang w:val="ru-RU"/>
        </w:rPr>
        <w:t>ь учащихся, позволяющая</w:t>
      </w:r>
      <w:r w:rsidRPr="00D619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определить не только уровень сформированности их знаний, умений и навыков, но и конкретную степень достижения целей обучения, определенную образовательными стандартами и учебными программами. Проверка знаний и умений является, кроме того, средством повторения, углубления, закр</w:t>
      </w:r>
      <w:r w:rsidR="00A9111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епления и систематизации знаний </w:t>
      </w:r>
      <w:r w:rsidR="00A91111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="00A91111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D52CB4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A91111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="00A9111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D61985" w:rsidRPr="009A77FA" w:rsidRDefault="00D61985" w:rsidP="00DA4F26">
      <w:pPr>
        <w:shd w:val="clear" w:color="auto" w:fill="FFFFFF"/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61985">
        <w:rPr>
          <w:rFonts w:ascii="Times New Roman" w:eastAsia="Calibri" w:hAnsi="Times New Roman" w:cs="Times New Roman"/>
          <w:sz w:val="28"/>
          <w:szCs w:val="28"/>
          <w:lang w:val="ru-RU"/>
        </w:rPr>
        <w:t>Правильно организованной проверку знаний и умений можно считать тогда, когда контроль в ней сочетается с другими важными задачами обучения. 10-балльная система предоставляет ученику возможность          изучения предмета на том уровне, который определяется его потребностями и способностями. Учащимся предоставляется возможность изучения предмета на том уровне, который определяет</w:t>
      </w:r>
      <w:r w:rsidR="008D21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ся его потребностями и </w:t>
      </w:r>
      <w:r w:rsidRPr="00D619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способностями. </w:t>
      </w:r>
      <w:r w:rsidRPr="00D619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современной школе одновременно с существующей традиционной системой оценки и контроля результатов обучения сложилась</w:t>
      </w: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эффективная система, основа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нная на использовании тестовых заданий</w:t>
      </w: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Это вызвано потребностью в получении независимой объективной информации об </w:t>
      </w:r>
      <w:r w:rsidR="00D52C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учебных достижениях обучающихся</w:t>
      </w:r>
      <w:r w:rsidR="00D52CB4" w:rsidRPr="00D52CB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52CB4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="00D52CB4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D52CB4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="00D52CB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D61985" w:rsidRPr="009A77FA" w:rsidRDefault="00D61985" w:rsidP="00DA4F26">
      <w:pPr>
        <w:shd w:val="clear" w:color="auto" w:fill="FFFFFF"/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Анализ современной учебно-методической литературы, а также образовательная практика свидетельствуют о том, что тестирование не является универсальным методом обучения и формой контроля, но в сочетании с другими методами контроля в процессе проверки качества образования </w:t>
      </w:r>
      <w:proofErr w:type="gramStart"/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обеспечивает наибольший эффект.</w:t>
      </w:r>
    </w:p>
    <w:p w:rsidR="00D61985" w:rsidRPr="009A77FA" w:rsidRDefault="00D61985" w:rsidP="00DA4F26">
      <w:pPr>
        <w:shd w:val="clear" w:color="auto" w:fill="FFFFFF"/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Тема </w:t>
      </w:r>
      <w:r w:rsidR="002B2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мной </w:t>
      </w: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выбрана не случайно. Она является актуальной, так как итоговой формой контроля знаний обучающихся за курс средней школы является централизованн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ый экзамен и централизованное </w:t>
      </w: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тестирование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необходимое для дальнейшего  поступления</w:t>
      </w: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основу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ых</w:t>
      </w: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составляют тестовые задания.</w:t>
      </w:r>
    </w:p>
    <w:p w:rsidR="00D61985" w:rsidRDefault="00D61985" w:rsidP="00DA4F26">
      <w:pPr>
        <w:shd w:val="clear" w:color="auto" w:fill="FFFFFF"/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Изучив научную методическую литературу, я пришла к выводу, что тестовый контроль знаний эффективен только тогда, когда со стороны учителя приложено большое усилие. Педагог должен знать, как правильно подбирать тесты и как следует их составлять</w:t>
      </w:r>
      <w:r w:rsidR="00BA73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на каком этапе урока их использовать и т.д.</w:t>
      </w: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A73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Ведь не каждый набор вопросов с вариантами ответов на них можно назвать тестом.</w:t>
      </w:r>
    </w:p>
    <w:p w:rsidR="00BA73D5" w:rsidRPr="009A77FA" w:rsidRDefault="00BA73D5" w:rsidP="00DA4F26">
      <w:pPr>
        <w:shd w:val="clear" w:color="auto" w:fill="FFFFFF"/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Тестирование один из способов повышения интереса к предмету, работая с тестом, можно получить много новой информации, не содержащейся в учебниках, но знание, которой необходимо (особенно при  подготовке обучающихся к централизованному экзамену и централизованному тестированию). Это достигается при условии творческого подхода учителя и учеников к составлению тестовых заданий. Творчество, поиск, исследования, сотрудничество учителя и </w:t>
      </w:r>
      <w:proofErr w:type="gramStart"/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рождает хороший результат. Важно, чтобы тестовые задания были яркими, запоминающимися. Тогда они вызывают дополнительный интерес у </w:t>
      </w:r>
      <w:proofErr w:type="gramStart"/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21D0" w:rsidRDefault="00D61985" w:rsidP="00DA4F26">
      <w:pPr>
        <w:shd w:val="clear" w:color="auto" w:fill="FFFFFF"/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работы</w:t>
      </w:r>
      <w:r w:rsidR="002B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D61985" w:rsidRPr="002821D0" w:rsidRDefault="005B1576" w:rsidP="00DA4F26">
      <w:pPr>
        <w:shd w:val="clear" w:color="auto" w:fill="FFFFFF"/>
        <w:spacing w:after="0"/>
        <w:ind w:right="-9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- </w:t>
      </w:r>
      <w:r w:rsidR="00D61985" w:rsidRPr="002821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проанализировать особенности организации контрольно-оценочной деятельности учащихся</w:t>
      </w:r>
      <w:r w:rsidR="002821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в образовательном процессе по биологии и  </w:t>
      </w:r>
      <w:r w:rsidR="00D61985" w:rsidRPr="002821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использовани</w:t>
      </w:r>
      <w:r w:rsidR="002821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и </w:t>
      </w:r>
      <w:r w:rsidR="00D61985" w:rsidRPr="002821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тестовых заданий </w:t>
      </w:r>
      <w:r w:rsidR="002821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на уроках биологии.</w:t>
      </w:r>
    </w:p>
    <w:p w:rsidR="00D61985" w:rsidRDefault="00D61985" w:rsidP="00DA4F26">
      <w:pPr>
        <w:shd w:val="clear" w:color="auto" w:fill="FFFFFF"/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Задачи</w:t>
      </w:r>
      <w:r w:rsidR="002B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D61985" w:rsidRPr="000D0840" w:rsidRDefault="000D0840" w:rsidP="000D0840">
      <w:pPr>
        <w:shd w:val="clear" w:color="auto" w:fill="FFFFFF"/>
        <w:spacing w:after="0"/>
        <w:ind w:right="-9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2215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821D0" w:rsidRPr="000D08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Изучить литературу и информационные источники по теме </w:t>
      </w:r>
      <w:r w:rsidRPr="000D0840">
        <w:rPr>
          <w:rFonts w:ascii="Times New Roman" w:eastAsia="Times New Roman" w:hAnsi="Times New Roman" w:cs="Times New Roman"/>
          <w:sz w:val="28"/>
          <w:szCs w:val="28"/>
          <w:lang w:val="ru-RU"/>
        </w:rPr>
        <w:t>выпускной работы.</w:t>
      </w:r>
    </w:p>
    <w:p w:rsidR="002821D0" w:rsidRPr="000D0840" w:rsidRDefault="000D0840" w:rsidP="000D0840">
      <w:pPr>
        <w:shd w:val="clear" w:color="auto" w:fill="FFFFFF"/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2215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D0840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Систематизировать знания</w:t>
      </w:r>
      <w:r w:rsidRPr="000D08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 </w:t>
      </w:r>
      <w:r w:rsidRPr="000D08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особенностях организации контрольно-оценочной деятельности учащихся в образовательном процессе по биологии. </w:t>
      </w:r>
    </w:p>
    <w:p w:rsidR="002821D0" w:rsidRPr="000D0840" w:rsidRDefault="000D0840" w:rsidP="000D0840">
      <w:pPr>
        <w:shd w:val="clear" w:color="auto" w:fill="FFFFFF"/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  <w:r w:rsidR="002215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D0840">
        <w:rPr>
          <w:rFonts w:ascii="Times New Roman" w:eastAsia="Calibri" w:hAnsi="Times New Roman" w:cs="Times New Roman"/>
          <w:sz w:val="28"/>
          <w:szCs w:val="28"/>
          <w:lang w:val="ru-RU"/>
        </w:rPr>
        <w:t>Определить</w:t>
      </w:r>
      <w:r w:rsidRPr="003661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возможности применения тестовых заданий на уроках биологии для контрольно-оценочной деятельности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D0840" w:rsidRPr="00221597" w:rsidRDefault="00221597" w:rsidP="000D0840">
      <w:pPr>
        <w:shd w:val="clear" w:color="auto" w:fill="FFFFFF"/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Проработать материал по т</w:t>
      </w:r>
      <w:r w:rsidRPr="00152EA8">
        <w:rPr>
          <w:rFonts w:ascii="Times New Roman" w:eastAsia="Calibri" w:hAnsi="Times New Roman" w:cs="Times New Roman"/>
          <w:sz w:val="28"/>
          <w:szCs w:val="28"/>
          <w:lang w:val="ru-RU"/>
        </w:rPr>
        <w:t>ехнологи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</w:t>
      </w:r>
      <w:r w:rsidRPr="00152E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построения тестовой  системы контроля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на уроках биологии.</w:t>
      </w:r>
    </w:p>
    <w:p w:rsidR="00221597" w:rsidRPr="009A77FA" w:rsidRDefault="00221597" w:rsidP="00221597">
      <w:pPr>
        <w:shd w:val="clear" w:color="auto" w:fill="FFFFFF"/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5. </w:t>
      </w: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Определить эффективность использования тестовых технологий на уроках биологии.</w:t>
      </w:r>
    </w:p>
    <w:p w:rsidR="00275DB6" w:rsidRDefault="00275DB6" w:rsidP="002B28B7">
      <w:pPr>
        <w:shd w:val="clear" w:color="auto" w:fill="FFFFFF"/>
        <w:spacing w:after="0"/>
        <w:ind w:right="-90"/>
        <w:jc w:val="both"/>
        <w:rPr>
          <w:rFonts w:ascii="Times New Roman" w:eastAsia="Calibri" w:hAnsi="Times New Roman" w:cs="Times New Roman"/>
          <w:sz w:val="28"/>
          <w:szCs w:val="28"/>
          <w:highlight w:val="cyan"/>
          <w:lang w:val="ru-RU"/>
        </w:rPr>
      </w:pPr>
    </w:p>
    <w:p w:rsidR="002B28B7" w:rsidRDefault="002B28B7" w:rsidP="002B28B7">
      <w:pPr>
        <w:shd w:val="clear" w:color="auto" w:fill="FFFFFF"/>
        <w:spacing w:after="0"/>
        <w:ind w:right="-90"/>
        <w:jc w:val="both"/>
        <w:rPr>
          <w:rFonts w:ascii="Times New Roman" w:eastAsia="Calibri" w:hAnsi="Times New Roman" w:cs="Times New Roman"/>
          <w:sz w:val="28"/>
          <w:szCs w:val="28"/>
          <w:highlight w:val="cyan"/>
          <w:lang w:val="ru-RU"/>
        </w:rPr>
      </w:pPr>
    </w:p>
    <w:p w:rsidR="008D210E" w:rsidRDefault="008D210E" w:rsidP="00DA4F26">
      <w:pPr>
        <w:shd w:val="clear" w:color="auto" w:fill="FFFFFF"/>
        <w:spacing w:after="0"/>
        <w:ind w:right="-9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21597" w:rsidRDefault="00221597" w:rsidP="00DA4F26">
      <w:pPr>
        <w:shd w:val="clear" w:color="auto" w:fill="FFFFFF"/>
        <w:spacing w:after="0"/>
        <w:ind w:right="-9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21597" w:rsidRDefault="00221597" w:rsidP="00DA4F26">
      <w:pPr>
        <w:shd w:val="clear" w:color="auto" w:fill="FFFFFF"/>
        <w:spacing w:after="0"/>
        <w:ind w:right="-9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D210E" w:rsidRDefault="008D210E" w:rsidP="00DA4F26">
      <w:pPr>
        <w:shd w:val="clear" w:color="auto" w:fill="FFFFFF"/>
        <w:spacing w:after="0"/>
        <w:ind w:right="-9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21597" w:rsidRDefault="00221597" w:rsidP="00DA4F26">
      <w:pPr>
        <w:shd w:val="clear" w:color="auto" w:fill="FFFFFF"/>
        <w:spacing w:after="0"/>
        <w:ind w:right="-9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37616" w:rsidRPr="00EB1271" w:rsidRDefault="00781B1C" w:rsidP="00781B1C">
      <w:pPr>
        <w:shd w:val="clear" w:color="auto" w:fill="FFFFFF"/>
        <w:spacing w:after="0"/>
        <w:ind w:right="-90"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1271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 xml:space="preserve">ГЛАВА 1. </w:t>
      </w:r>
      <w:r w:rsidRPr="00EB1271">
        <w:rPr>
          <w:rFonts w:ascii="Times New Roman" w:hAnsi="Times New Roman" w:cs="Times New Roman"/>
          <w:b/>
          <w:sz w:val="28"/>
          <w:szCs w:val="28"/>
          <w:lang w:val="ru-RU"/>
        </w:rPr>
        <w:t>ОСОБЕННОСТИ</w:t>
      </w:r>
      <w:r w:rsidRPr="00EB1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EB1271">
        <w:rPr>
          <w:rFonts w:ascii="Times New Roman" w:hAnsi="Times New Roman" w:cs="Times New Roman"/>
          <w:b/>
          <w:sz w:val="28"/>
          <w:szCs w:val="28"/>
          <w:lang w:val="ru-RU"/>
        </w:rPr>
        <w:t>ОРГАНИЗАЦИИ КОНТРОЛЬНО-ОЦЕНОЧНОЙ ДЕЯТЕЛЬНОСТИ УЧАЩИХСЯ В ОБРАЗОВАТЕЛЬНОМ ПРОЦЕССЕ ПО БИОЛОГИИ</w:t>
      </w:r>
    </w:p>
    <w:p w:rsidR="00B37616" w:rsidRPr="00EB1271" w:rsidRDefault="00B37616" w:rsidP="00DA4F26">
      <w:pPr>
        <w:spacing w:after="0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Министерством </w:t>
      </w:r>
      <w:r w:rsidR="002B4A1F"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>образования Республики Беларусь</w:t>
      </w:r>
      <w:r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установлены единые требования к </w:t>
      </w:r>
      <w:r w:rsidRPr="00EB1271">
        <w:rPr>
          <w:rFonts w:ascii="Times New Roman" w:eastAsia="Calibri" w:hAnsi="Times New Roman" w:cs="Times New Roman"/>
          <w:color w:val="242424"/>
          <w:sz w:val="28"/>
          <w:szCs w:val="28"/>
          <w:shd w:val="clear" w:color="auto" w:fill="FFFFFF"/>
          <w:lang w:val="be-BY"/>
        </w:rPr>
        <w:t xml:space="preserve">контролю </w:t>
      </w:r>
      <w:r w:rsidRPr="00EB12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t>и оценке результатов учебной деятельности учащихся в процессе освоения ими содержания соответствующей образовательной программы</w:t>
      </w:r>
      <w:r w:rsidRPr="00EB12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общего среднего образования</w:t>
      </w:r>
      <w:r w:rsidRPr="00EB12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t>, применению</w:t>
      </w:r>
      <w:r w:rsidRPr="00EB12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норм оценки результатов учебной деятельности учащихся, в том числе и по биологии.</w:t>
      </w:r>
    </w:p>
    <w:p w:rsidR="00B37616" w:rsidRPr="00B37616" w:rsidRDefault="00B37616" w:rsidP="00DA4F26">
      <w:pPr>
        <w:spacing w:after="0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B376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значениях, установленных Кодексом Республики Беларусь об образовании</w:t>
      </w:r>
      <w:r w:rsidR="00DA5ACF"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2B4A1F"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применяются</w:t>
      </w:r>
      <w:r w:rsidRPr="00B376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следующие термины и их определения:</w:t>
      </w:r>
    </w:p>
    <w:p w:rsidR="00B37616" w:rsidRPr="00EB1271" w:rsidRDefault="00B37616" w:rsidP="00BA6D41">
      <w:pPr>
        <w:pStyle w:val="a5"/>
        <w:numPr>
          <w:ilvl w:val="0"/>
          <w:numId w:val="19"/>
        </w:numPr>
        <w:tabs>
          <w:tab w:val="left" w:pos="360"/>
        </w:tabs>
        <w:spacing w:after="0"/>
        <w:ind w:left="0" w:right="-90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>контроль – процедура проверки соответствия результатов учебной деятельности каждого учащегося требованиям образовательных стандартов общего среднего образования к образовательным (метапредметным, предметным) результатам освоения содержания образовательных программ общего среднего образования, основным требованиям к результатам учебной деятельности учащихся, предъявляемым в учебных программах по учебным предметам;</w:t>
      </w:r>
    </w:p>
    <w:p w:rsidR="00B37616" w:rsidRPr="00EB1271" w:rsidRDefault="00B37616" w:rsidP="00BA6D41">
      <w:pPr>
        <w:pStyle w:val="a5"/>
        <w:numPr>
          <w:ilvl w:val="0"/>
          <w:numId w:val="19"/>
        </w:numPr>
        <w:tabs>
          <w:tab w:val="left" w:pos="360"/>
        </w:tabs>
        <w:spacing w:after="0"/>
        <w:ind w:left="0" w:right="-90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>оценка – процесс, деятельность (действия) по установлению степени соответствия реально достигнутых результатов учебной деятельности каждым учащимся;</w:t>
      </w:r>
    </w:p>
    <w:p w:rsidR="00B37616" w:rsidRPr="00EB1271" w:rsidRDefault="00B37616" w:rsidP="00BA6D41">
      <w:pPr>
        <w:pStyle w:val="a5"/>
        <w:numPr>
          <w:ilvl w:val="0"/>
          <w:numId w:val="19"/>
        </w:numPr>
        <w:tabs>
          <w:tab w:val="left" w:pos="360"/>
        </w:tabs>
        <w:spacing w:after="0"/>
        <w:ind w:left="0" w:right="-90" w:firstLine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B1271">
        <w:rPr>
          <w:rFonts w:ascii="Times New Roman" w:eastAsia="Calibri" w:hAnsi="Times New Roman" w:cs="Times New Roman"/>
          <w:sz w:val="28"/>
          <w:szCs w:val="28"/>
          <w:lang w:val="be-BY"/>
        </w:rPr>
        <w:t>отметка – результат процесса оценивания учебных достижений учащихся, его условно-формальное количественное выражение в баллах или в словесных формулах («</w:t>
      </w:r>
      <w:r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зачтено», </w:t>
      </w:r>
      <w:r w:rsidRPr="00EB1271">
        <w:rPr>
          <w:rFonts w:ascii="Times New Roman" w:eastAsia="Calibri" w:hAnsi="Times New Roman" w:cs="Times New Roman"/>
          <w:sz w:val="28"/>
          <w:szCs w:val="28"/>
          <w:lang w:val="be-BY"/>
        </w:rPr>
        <w:t>«не зачтено»,</w:t>
      </w:r>
      <w:r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B1271">
        <w:rPr>
          <w:rFonts w:ascii="Times New Roman" w:eastAsia="Calibri" w:hAnsi="Times New Roman" w:cs="Times New Roman"/>
          <w:sz w:val="28"/>
          <w:szCs w:val="28"/>
          <w:lang w:val="be-BY"/>
        </w:rPr>
        <w:t>«не аттестован(а)»</w:t>
      </w:r>
      <w:r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EB1271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DA5ACF" w:rsidRPr="00EB1271" w:rsidRDefault="00DA5ACF" w:rsidP="00BA6D41">
      <w:pPr>
        <w:pStyle w:val="a5"/>
        <w:numPr>
          <w:ilvl w:val="0"/>
          <w:numId w:val="19"/>
        </w:numPr>
        <w:tabs>
          <w:tab w:val="left" w:pos="360"/>
        </w:tabs>
        <w:spacing w:after="0"/>
        <w:ind w:left="0" w:right="-90" w:firstLine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учебные достижения учащегося в учебной деятельности – наличие и функциональность знаний и умений, их глубина и прочность; наличие опыта деятельности, опыта социальных отношений, </w:t>
      </w:r>
      <w:r w:rsidRPr="00EB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готовность и мотивация к применению их при решении у</w:t>
      </w:r>
      <w:r w:rsidR="00D52CB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чебных, жизненно важных проблем </w:t>
      </w:r>
      <w:r w:rsidR="00D52CB4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="00D52CB4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D52CB4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="00D52CB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B37616" w:rsidRPr="00B37616" w:rsidRDefault="00B37616" w:rsidP="00DA4F26">
      <w:pPr>
        <w:spacing w:after="0"/>
        <w:ind w:right="-9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7616">
        <w:rPr>
          <w:rFonts w:ascii="Times New Roman" w:eastAsia="Calibri" w:hAnsi="Times New Roman" w:cs="Times New Roman"/>
          <w:sz w:val="28"/>
          <w:szCs w:val="28"/>
          <w:lang w:val="be-BY"/>
        </w:rPr>
        <w:t>Основная цель и задачи контроля как дидактического средства управления обучением и воспитанием учащих</w:t>
      </w:r>
      <w:r w:rsidRPr="00EB127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ся </w:t>
      </w:r>
      <w:r w:rsidRPr="00B37616">
        <w:rPr>
          <w:rFonts w:ascii="Times New Roman" w:eastAsia="Calibri" w:hAnsi="Times New Roman" w:cs="Times New Roman"/>
          <w:sz w:val="28"/>
          <w:szCs w:val="28"/>
          <w:lang w:val="be-BY"/>
        </w:rPr>
        <w:t>заключаются в обеспечении эффективности образовательного процесса в соответствии с ц</w:t>
      </w:r>
      <w:r w:rsidR="00DA5ACF" w:rsidRPr="00EB127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елями и ожидаемыми результатами образования, </w:t>
      </w:r>
      <w:r w:rsidRPr="00B37616">
        <w:rPr>
          <w:rFonts w:ascii="Times New Roman" w:eastAsia="Calibri" w:hAnsi="Times New Roman" w:cs="Times New Roman"/>
          <w:sz w:val="28"/>
          <w:szCs w:val="28"/>
          <w:lang w:val="be-BY"/>
        </w:rPr>
        <w:t>установленными образовательными стандартами общего среднего образования.</w:t>
      </w:r>
    </w:p>
    <w:p w:rsidR="00B37616" w:rsidRPr="00EB1271" w:rsidRDefault="00DA5ACF" w:rsidP="00DA4F26">
      <w:pPr>
        <w:spacing w:after="0"/>
        <w:ind w:right="-90"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A5ACF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Основными функциями контроля являются:</w:t>
      </w:r>
      <w:r w:rsidRPr="00EB127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</w:t>
      </w:r>
      <w:r w:rsidRPr="00DA5ACF">
        <w:rPr>
          <w:rFonts w:ascii="Times New Roman" w:eastAsia="Calibri" w:hAnsi="Times New Roman" w:cs="Times New Roman"/>
          <w:sz w:val="28"/>
          <w:szCs w:val="28"/>
          <w:lang w:val="be-BY"/>
        </w:rPr>
        <w:t>иагностическая</w:t>
      </w:r>
      <w:r w:rsidRPr="00EB127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DA5ACF">
        <w:rPr>
          <w:rFonts w:ascii="Times New Roman" w:eastAsia="Calibri" w:hAnsi="Times New Roman" w:cs="Times New Roman"/>
          <w:sz w:val="28"/>
          <w:szCs w:val="28"/>
          <w:lang w:val="be-BY"/>
        </w:rPr>
        <w:t>образовательная</w:t>
      </w:r>
      <w:r w:rsidRPr="00EB1271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DA5ACF">
        <w:rPr>
          <w:rFonts w:ascii="Times New Roman" w:eastAsia="Calibri" w:hAnsi="Times New Roman" w:cs="Times New Roman"/>
          <w:sz w:val="28"/>
          <w:szCs w:val="28"/>
          <w:lang w:val="be-BY"/>
        </w:rPr>
        <w:t>воспитательная</w:t>
      </w:r>
      <w:r w:rsidRPr="00EB127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DA5ACF">
        <w:rPr>
          <w:rFonts w:ascii="Times New Roman" w:eastAsia="Calibri" w:hAnsi="Times New Roman" w:cs="Times New Roman"/>
          <w:sz w:val="28"/>
          <w:szCs w:val="28"/>
          <w:lang w:val="be-BY"/>
        </w:rPr>
        <w:t>развивающая</w:t>
      </w:r>
      <w:r w:rsidRPr="00EB127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DA5ACF">
        <w:rPr>
          <w:rFonts w:ascii="Times New Roman" w:eastAsia="Calibri" w:hAnsi="Times New Roman" w:cs="Times New Roman"/>
          <w:sz w:val="28"/>
          <w:szCs w:val="28"/>
          <w:lang w:val="be-BY"/>
        </w:rPr>
        <w:t>контролирующая</w:t>
      </w:r>
      <w:r w:rsidRPr="00EB127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DA5ACF">
        <w:rPr>
          <w:rFonts w:ascii="Times New Roman" w:eastAsia="Calibri" w:hAnsi="Times New Roman" w:cs="Times New Roman"/>
          <w:sz w:val="28"/>
          <w:szCs w:val="28"/>
          <w:lang w:val="be-BY"/>
        </w:rPr>
        <w:t>прогностическая</w:t>
      </w:r>
      <w:r w:rsidRPr="00EB127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DA5ACF">
        <w:rPr>
          <w:rFonts w:ascii="Times New Roman" w:eastAsia="Calibri" w:hAnsi="Times New Roman" w:cs="Times New Roman"/>
          <w:sz w:val="28"/>
          <w:szCs w:val="28"/>
          <w:lang w:val="be-BY"/>
        </w:rPr>
        <w:t>управленческая</w:t>
      </w:r>
      <w:r w:rsidRPr="00EB1271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D52CB4" w:rsidRDefault="00DA5ACF" w:rsidP="00DA4F26">
      <w:pPr>
        <w:spacing w:after="0"/>
        <w:ind w:right="-90"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B1271">
        <w:rPr>
          <w:rFonts w:ascii="Times New Roman" w:hAnsi="Times New Roman"/>
          <w:sz w:val="28"/>
          <w:szCs w:val="28"/>
          <w:lang w:val="ru-RU"/>
        </w:rPr>
        <w:t>Объектом контроля и оценки являются учебные достижения учащихся, определенные в требованиях образовательных стандартов общего среднего образования</w:t>
      </w:r>
      <w:r w:rsidR="00D52C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2CB4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="00D52CB4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D52CB4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="00D52CB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D3720B" w:rsidRPr="00EB1271" w:rsidRDefault="00D3720B" w:rsidP="00DA4F26">
      <w:pPr>
        <w:spacing w:after="0"/>
        <w:ind w:right="-9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1271">
        <w:rPr>
          <w:rFonts w:ascii="Times New Roman" w:hAnsi="Times New Roman"/>
          <w:sz w:val="28"/>
          <w:szCs w:val="28"/>
          <w:lang w:val="ru-RU"/>
        </w:rPr>
        <w:t>В целях определения соответствия результатов учебной деятельности учащихся требованиям образовательных стандартов проводится текущая, промежуточная и итоговая аттестация учащихся.</w:t>
      </w:r>
    </w:p>
    <w:p w:rsidR="00DA5ACF" w:rsidRPr="00EB1271" w:rsidRDefault="00B37616" w:rsidP="00DA4F26">
      <w:pPr>
        <w:spacing w:after="0"/>
        <w:ind w:right="-9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A5ACF"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проведения текущей аттестации учащихся </w:t>
      </w:r>
      <w:r w:rsidR="00D3720B"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>проводится</w:t>
      </w:r>
      <w:r w:rsidR="00DA5ACF"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поурочный и тематический</w:t>
      </w:r>
      <w:r w:rsidR="007F7F01"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контроль</w:t>
      </w:r>
      <w:r w:rsidR="00DA5ACF"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1C663E" w:rsidRPr="001C663E" w:rsidRDefault="001C663E" w:rsidP="00DA4F26">
      <w:pPr>
        <w:spacing w:after="0"/>
        <w:ind w:right="-9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C663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Поурочный контроль</w:t>
      </w:r>
      <w:r w:rsidRPr="001C66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проводится с целью проверки и оценки усвоения учащимися отдельных элементов учебного материала, носит стимулирующий, корректирующий и воспитательный характер.</w:t>
      </w:r>
    </w:p>
    <w:p w:rsidR="001C663E" w:rsidRPr="001C663E" w:rsidRDefault="001C663E" w:rsidP="00DA4F26">
      <w:pPr>
        <w:spacing w:after="0"/>
        <w:ind w:right="-9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C663E">
        <w:rPr>
          <w:rFonts w:ascii="Times New Roman" w:eastAsia="Calibri" w:hAnsi="Times New Roman" w:cs="Times New Roman"/>
          <w:sz w:val="28"/>
          <w:szCs w:val="28"/>
          <w:lang w:val="ru-RU"/>
        </w:rPr>
        <w:t>При осуществлении поурочного контроля оцениваются результаты учебной деятельности учащихся с учетом проявления интереса к учебной деятельности, стремления к достижению поставленной цели.</w:t>
      </w:r>
    </w:p>
    <w:p w:rsidR="00E534FD" w:rsidRPr="00E534FD" w:rsidRDefault="00E534FD" w:rsidP="00DA4F26">
      <w:pPr>
        <w:spacing w:after="0"/>
        <w:ind w:right="-9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534FD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Тематический контроль</w:t>
      </w:r>
      <w:r w:rsidRPr="00E534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проводится с целью проверки и оценки усвоения учащимися учебного материала опр</w:t>
      </w:r>
      <w:r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>еделенной темы (тем). О</w:t>
      </w:r>
      <w:r w:rsidRPr="00E534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цениваются </w:t>
      </w:r>
      <w:r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>достижения учащихся</w:t>
      </w:r>
      <w:r w:rsidRPr="00E534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логической системе, соответствующей структуре учебной темы (тем).</w:t>
      </w:r>
    </w:p>
    <w:p w:rsidR="00E534FD" w:rsidRPr="00E534FD" w:rsidRDefault="00E534FD" w:rsidP="00DA4F26">
      <w:pPr>
        <w:spacing w:after="0"/>
        <w:ind w:right="-9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Он </w:t>
      </w:r>
      <w:r w:rsidRPr="00E534FD">
        <w:rPr>
          <w:rFonts w:ascii="Times New Roman" w:eastAsia="Calibri" w:hAnsi="Times New Roman" w:cs="Times New Roman"/>
          <w:sz w:val="28"/>
          <w:szCs w:val="28"/>
          <w:lang w:val="ru-RU"/>
        </w:rPr>
        <w:t>осуществляется посредством контрольных работ, а также тематических самостоятельных работ, количество и виды которых, в отличие от контрольных работ, не регламентированы.</w:t>
      </w:r>
    </w:p>
    <w:p w:rsidR="00E534FD" w:rsidRPr="00E534FD" w:rsidRDefault="00E534FD" w:rsidP="00DA4F26">
      <w:pPr>
        <w:spacing w:after="0"/>
        <w:ind w:right="-9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534FD">
        <w:rPr>
          <w:rFonts w:ascii="Times New Roman" w:eastAsia="Calibri" w:hAnsi="Times New Roman" w:cs="Times New Roman"/>
          <w:sz w:val="28"/>
          <w:szCs w:val="28"/>
          <w:lang w:val="ru-RU"/>
        </w:rPr>
        <w:t>Содержание, объем, количество и сроки проведения тематических самостоятельных работ определяются учителем</w:t>
      </w:r>
      <w:r w:rsidR="00275DB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2B28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534FD"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Тематическая самостоятельная работа, как правило, занимает не более 20–25 минут учебного заня</w:t>
      </w:r>
      <w:r w:rsidR="00D52C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тия </w:t>
      </w:r>
      <w:r w:rsidR="00D52CB4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="00D52CB4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D52CB4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="00D52CB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D3720B" w:rsidRPr="00EB1271" w:rsidRDefault="00E534FD" w:rsidP="00DA4F26">
      <w:pPr>
        <w:spacing w:after="0"/>
        <w:ind w:right="-9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534FD">
        <w:rPr>
          <w:rFonts w:ascii="Times New Roman" w:eastAsia="Calibri" w:hAnsi="Times New Roman" w:cs="Times New Roman"/>
          <w:sz w:val="28"/>
          <w:szCs w:val="28"/>
          <w:lang w:val="ru-RU"/>
        </w:rPr>
        <w:t>Поурочный контроль, тематический контроль осуществляются в устной, письменной, практической формах и в их сочетании.</w:t>
      </w:r>
    </w:p>
    <w:p w:rsidR="00E217B3" w:rsidRPr="00EB1271" w:rsidRDefault="00E217B3" w:rsidP="00DA4F26">
      <w:pPr>
        <w:spacing w:after="0"/>
        <w:ind w:right="-90"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217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Итоговая аттестация по завершении обучения и воспитания на II ступени общего среднего образования по </w:t>
      </w:r>
      <w:r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>биологии</w:t>
      </w:r>
      <w:r w:rsidRPr="00E217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проводится по результатам аттестации по итогам учебного г</w:t>
      </w:r>
      <w:r w:rsidR="007F7F01"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ода, а </w:t>
      </w:r>
      <w:r w:rsidRPr="00E217B3">
        <w:rPr>
          <w:rFonts w:ascii="Times New Roman" w:eastAsia="Calibri" w:hAnsi="Times New Roman" w:cs="Times New Roman"/>
          <w:sz w:val="28"/>
          <w:szCs w:val="28"/>
          <w:lang w:val="ru-RU"/>
        </w:rPr>
        <w:t>по завершении обучения и воспитания на III ступени общего</w:t>
      </w:r>
      <w:r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217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среднего образования </w:t>
      </w:r>
      <w:r w:rsidR="007F7F01"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E217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</w:t>
      </w:r>
      <w:r w:rsidRPr="00E217B3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результатам аттестации по итогам учебного года и</w:t>
      </w:r>
      <w:r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>ли</w:t>
      </w:r>
      <w:r w:rsidRPr="00E217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итоговых испытаний в виде</w:t>
      </w:r>
      <w:r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52C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централизованного экзамена </w:t>
      </w:r>
      <w:r w:rsidR="00D52CB4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="00D52CB4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D52CB4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="00D52CB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DE28D4" w:rsidRPr="00EB1271" w:rsidRDefault="00DE28D4" w:rsidP="00DA4F26">
      <w:pPr>
        <w:spacing w:after="0"/>
        <w:ind w:right="-90"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B1271">
        <w:rPr>
          <w:rFonts w:ascii="Times New Roman" w:hAnsi="Times New Roman"/>
          <w:sz w:val="28"/>
          <w:szCs w:val="28"/>
          <w:lang w:val="ru-RU"/>
        </w:rPr>
        <w:t>Для осуществления контроля используются различные методы и средства. К ним относятся</w:t>
      </w:r>
      <w:r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индивидуальный, групповой и фронтальный устный опрос; собеседование; письменная работа с использованием вопросов, заданий (в том числе тестовых заданий); фронтальная лабораторная работа; практическая работа; лабораторный опыт; экспериментальное исследование; зачет; реферат; индивидуальный или групповой проект</w:t>
      </w:r>
      <w:r w:rsidR="00EB1271" w:rsidRPr="00EB12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</w:t>
      </w:r>
      <w:r w:rsidR="00D52C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другие методы и средства </w:t>
      </w:r>
      <w:r w:rsidR="00D52CB4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="00D52CB4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D52CB4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="00D52CB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EB1271" w:rsidRPr="00275DB6" w:rsidRDefault="00A91566" w:rsidP="00DA4F26">
      <w:pPr>
        <w:spacing w:after="0"/>
        <w:ind w:right="-90" w:firstLine="5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Оценка</w:t>
      </w:r>
      <w:r w:rsidR="00DE28D4" w:rsidRPr="004A713E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 учебной деятельности учащихся по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учебному предмету «Б</w:t>
      </w:r>
      <w:r w:rsidR="00DE28D4" w:rsidRPr="004A713E">
        <w:rPr>
          <w:rFonts w:ascii="Times New Roman" w:hAnsi="Times New Roman" w:cs="Times New Roman"/>
          <w:sz w:val="28"/>
          <w:szCs w:val="28"/>
          <w:lang w:val="ru-RU"/>
        </w:rPr>
        <w:t>иологии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E28D4" w:rsidRPr="004A713E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</w:t>
      </w:r>
      <w:r w:rsidR="00DE28D4" w:rsidRPr="004A713E">
        <w:rPr>
          <w:rFonts w:ascii="Times New Roman" w:hAnsi="Times New Roman" w:cs="Times New Roman"/>
          <w:sz w:val="28"/>
          <w:szCs w:val="28"/>
          <w:lang w:val="be-BY"/>
        </w:rPr>
        <w:t xml:space="preserve">в </w:t>
      </w:r>
      <w:r w:rsidR="00DE28D4" w:rsidRPr="004A713E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</w:t>
      </w:r>
      <w:r w:rsidR="00DE28D4" w:rsidRPr="004A713E">
        <w:rPr>
          <w:rFonts w:ascii="Times New Roman" w:hAnsi="Times New Roman" w:cs="Times New Roman"/>
          <w:sz w:val="28"/>
          <w:szCs w:val="28"/>
          <w:lang w:val="be-BY"/>
        </w:rPr>
        <w:t>нормами оценки результато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 учебной деятельности учащихся, которые определены в </w:t>
      </w:r>
      <w:r w:rsidR="00DE28D4" w:rsidRPr="00275DB6">
        <w:rPr>
          <w:rFonts w:ascii="Times New Roman" w:hAnsi="Times New Roman" w:cs="Times New Roman"/>
          <w:sz w:val="28"/>
          <w:szCs w:val="28"/>
          <w:lang w:val="be-BY"/>
        </w:rPr>
        <w:t>приложени</w:t>
      </w:r>
      <w:r w:rsidRPr="00275DB6">
        <w:rPr>
          <w:rFonts w:ascii="Times New Roman" w:hAnsi="Times New Roman" w:cs="Times New Roman"/>
          <w:sz w:val="28"/>
          <w:szCs w:val="28"/>
          <w:lang w:val="be-BY"/>
        </w:rPr>
        <w:t>и 17</w:t>
      </w:r>
      <w:r w:rsidR="00DE28D4" w:rsidRPr="00275DB6">
        <w:rPr>
          <w:rFonts w:ascii="Times New Roman" w:hAnsi="Times New Roman" w:cs="Times New Roman"/>
          <w:sz w:val="28"/>
          <w:szCs w:val="28"/>
          <w:lang w:val="be-BY"/>
        </w:rPr>
        <w:t xml:space="preserve"> к </w:t>
      </w:r>
      <w:r w:rsidR="00DE28D4" w:rsidRPr="00275DB6">
        <w:rPr>
          <w:rFonts w:ascii="Times New Roman" w:hAnsi="Times New Roman" w:cs="Times New Roman"/>
          <w:sz w:val="28"/>
          <w:szCs w:val="28"/>
          <w:lang w:val="ru-RU"/>
        </w:rPr>
        <w:t>Правилам проведения аттестации учащихся, утвержденным постановлением Министерства образования Республики Беларусь от 11.07.2022 № 184</w:t>
      </w:r>
      <w:r w:rsidR="00D52CB4" w:rsidRPr="00D52CB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52CB4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="00D52CB4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D52CB4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="00D52CB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DE28D4" w:rsidRPr="00275DB6" w:rsidRDefault="00DE28D4" w:rsidP="00DA4F26">
      <w:pPr>
        <w:spacing w:after="0"/>
        <w:ind w:right="-9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DB6">
        <w:rPr>
          <w:rFonts w:ascii="Times New Roman" w:hAnsi="Times New Roman" w:cs="Times New Roman"/>
          <w:sz w:val="28"/>
          <w:szCs w:val="28"/>
          <w:lang w:val="ru-RU"/>
        </w:rPr>
        <w:t>Устанавливаются показатели оценки результатов учебной деятельности учащихся при осуществлении контроля с использованием десятибалльной шкалы</w:t>
      </w:r>
      <w:r w:rsidR="00275D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75DB6">
        <w:rPr>
          <w:rFonts w:ascii="Times New Roman" w:hAnsi="Times New Roman" w:cs="Times New Roman"/>
          <w:sz w:val="28"/>
          <w:szCs w:val="28"/>
          <w:lang w:val="ru-RU"/>
        </w:rPr>
        <w:t>При оценке результатов учебной деятельности учащихся</w:t>
      </w:r>
      <w:r w:rsidR="00275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7F01" w:rsidRPr="00275DB6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учитываются </w:t>
      </w:r>
      <w:r w:rsidRPr="00275DB6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допущенные существенные и несущественные ошибки.</w:t>
      </w:r>
    </w:p>
    <w:p w:rsidR="00DE28D4" w:rsidRPr="00275DB6" w:rsidRDefault="00DE28D4" w:rsidP="00DA4F26">
      <w:pPr>
        <w:spacing w:after="0"/>
        <w:ind w:right="-9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DB6">
        <w:rPr>
          <w:rFonts w:ascii="Times New Roman" w:hAnsi="Times New Roman" w:cs="Times New Roman"/>
          <w:sz w:val="28"/>
          <w:szCs w:val="28"/>
          <w:lang w:val="ru-RU"/>
        </w:rPr>
        <w:t>Отметка за выполнение самостоятельных и контрольных работ может выставляться с применением следующих шкал: шкалы, определяющей максимальное количество баллов за каждое задание и шкалы перевода суммарного количества баллов, полученных учащимся за выполнение соответствующей работы в отметки по десятибалльной системе.</w:t>
      </w:r>
    </w:p>
    <w:p w:rsidR="00D52CB4" w:rsidRDefault="002A002D" w:rsidP="00DB6346">
      <w:pPr>
        <w:spacing w:after="0"/>
        <w:ind w:right="-90"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5DB6">
        <w:rPr>
          <w:rFonts w:ascii="Times New Roman" w:hAnsi="Times New Roman" w:cs="Times New Roman"/>
          <w:sz w:val="28"/>
          <w:szCs w:val="28"/>
          <w:lang w:val="ru-RU"/>
        </w:rPr>
        <w:t>Контрольная и тематическая самостоятельная работы, которые проводятся в рамках тематического контроля, должны включать по одному или по два задания, соответствующих каждому уровню учебной деятельности</w:t>
      </w:r>
      <w:r w:rsidR="002B28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75DB6">
        <w:rPr>
          <w:rFonts w:ascii="Times New Roman" w:hAnsi="Times New Roman" w:cs="Times New Roman"/>
          <w:sz w:val="28"/>
          <w:szCs w:val="28"/>
          <w:lang w:val="ru-RU"/>
        </w:rPr>
        <w:t>в соответствии с нормами оценки результатов учебной деятельности</w:t>
      </w:r>
      <w:r w:rsidR="00D52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2CB4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="00D52CB4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D52CB4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="00D52CB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D52CB4" w:rsidRDefault="00EB1271" w:rsidP="00D52CB4">
      <w:pPr>
        <w:spacing w:after="0"/>
        <w:ind w:right="-90"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5DB6">
        <w:rPr>
          <w:rFonts w:ascii="Times New Roman" w:eastAsia="Calibri" w:hAnsi="Times New Roman" w:cs="Times New Roman"/>
          <w:sz w:val="28"/>
          <w:szCs w:val="28"/>
          <w:lang w:val="ru-RU"/>
        </w:rPr>
        <w:t>Система дидактических материалов должна включать самостоятельные и контрольные работы, тестовые задания и системы тестов с целью повышения эффективности индивидуальной работы, объективности текущего, промежуточного и итогового контроля</w:t>
      </w:r>
      <w:r w:rsidR="00D52C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52CB4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="00D52CB4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D52CB4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="00D52CB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D210E" w:rsidRPr="00DB6346" w:rsidRDefault="00EB1271" w:rsidP="00DB6346">
      <w:pPr>
        <w:spacing w:after="0"/>
        <w:ind w:right="-90"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75DB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2B28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="006236F6" w:rsidRPr="00275D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</w:p>
    <w:p w:rsidR="004A713E" w:rsidRPr="00275DB6" w:rsidRDefault="00781B1C" w:rsidP="00BA6D41">
      <w:pPr>
        <w:spacing w:after="0"/>
        <w:ind w:right="-90"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B1271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 xml:space="preserve">ГЛАВА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r w:rsidRPr="00EB127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  <w:r w:rsidRPr="00EB1271">
        <w:rPr>
          <w:rFonts w:ascii="Times New Roman" w:hAnsi="Times New Roman" w:cs="Times New Roman"/>
          <w:b/>
          <w:sz w:val="28"/>
          <w:szCs w:val="28"/>
          <w:lang w:val="ru-RU"/>
        </w:rPr>
        <w:t>ОСОБЕННОСТИ</w:t>
      </w:r>
      <w:r w:rsidRPr="00EB1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EB12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ОРГАНИЗАЦИИ КОНТРОЛЬНО-ОЦЕНОЧНОЙ ДЕЯТЕЛЬНОСТИ УЧАЩИХСЯ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ИСПОЛЬЗОВАНИЕ ТЕСТОВЫХ ЗАДАНИЙ </w:t>
      </w:r>
      <w:r w:rsidRPr="00EB1271">
        <w:rPr>
          <w:rFonts w:ascii="Times New Roman" w:hAnsi="Times New Roman" w:cs="Times New Roman"/>
          <w:b/>
          <w:sz w:val="28"/>
          <w:szCs w:val="28"/>
          <w:lang w:val="ru-RU"/>
        </w:rPr>
        <w:t>В ОБРАЗОВАТЕЛЬНОМ ПРОЦЕССЕ</w:t>
      </w:r>
    </w:p>
    <w:p w:rsidR="00BC1B99" w:rsidRPr="00BC1B99" w:rsidRDefault="004A713E" w:rsidP="00DB634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BC1B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2.1.</w:t>
      </w:r>
      <w:r w:rsidR="004B2A6B" w:rsidRPr="00BC1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BC1B99" w:rsidRPr="00BC1B99"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  <w:lang w:val="ru-RU"/>
        </w:rPr>
        <w:t xml:space="preserve"> </w:t>
      </w:r>
      <w:r w:rsidR="00287E77" w:rsidRPr="00287E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/>
        </w:rPr>
        <w:t>Тестовый контроль</w:t>
      </w:r>
      <w:r w:rsidR="00287E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/>
        </w:rPr>
        <w:t>: д</w:t>
      </w:r>
      <w:r w:rsidR="00BC1B99" w:rsidRPr="00287E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/>
        </w:rPr>
        <w:t>остоинства</w:t>
      </w:r>
      <w:r w:rsidR="00BC1B99" w:rsidRPr="00BC1B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 и недостатки</w:t>
      </w:r>
      <w:r w:rsidR="00781B1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/>
        </w:rPr>
        <w:t>.</w:t>
      </w:r>
    </w:p>
    <w:p w:rsidR="00BC1B99" w:rsidRPr="00D52CB4" w:rsidRDefault="00BC1B99" w:rsidP="00D52CB4">
      <w:pPr>
        <w:spacing w:after="0"/>
        <w:ind w:right="-90"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Задача усовершенствования преподавания биологии включает использование различных методов обучения и контроля. Один из таких методов – тестовый контроль знаний учащихся. Если раньше требования к учащимся в основном сводились к приобретению ими определенных знаний и навыков, то теперь задачи обучения сочетаются с необходимостью овладеть приемами самостоятельного приобретения знаний и их применения. Решению проблемы индивидуального обучения способс</w:t>
      </w:r>
      <w:r w:rsidR="009163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твует выполнение </w:t>
      </w: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тестовых заданий, позволяющее при </w:t>
      </w:r>
      <w:proofErr w:type="spellStart"/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разноуровневом</w:t>
      </w:r>
      <w:proofErr w:type="spellEnd"/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обучении оц</w:t>
      </w:r>
      <w:r w:rsidR="00D52C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енить знания учащихся </w:t>
      </w:r>
      <w:r w:rsidR="00D52CB4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="00D52CB4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="00D52CB4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="00D52CB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BC1B99" w:rsidRPr="004B2A6B" w:rsidRDefault="00BC1B99" w:rsidP="00BC1B99">
      <w:pPr>
        <w:shd w:val="clear" w:color="auto" w:fill="FFFFFF"/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Тест (от английского слова </w:t>
      </w: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</w:rPr>
        <w:t>test</w:t>
      </w: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проверка, задание) – это система заданий, позволяющая измерить уровень усвоения знаний, степень развития определенных психологических качеств, способностей, особенностей личности.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</w:t>
      </w:r>
    </w:p>
    <w:p w:rsidR="00BC1B99" w:rsidRDefault="00BC1B99" w:rsidP="00BC1B99">
      <w:pPr>
        <w:shd w:val="clear" w:color="auto" w:fill="FFFFFF"/>
        <w:spacing w:after="0"/>
        <w:ind w:right="-9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95AF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Тест – это инструмент, который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состоит из инструкции по его выполнению, системы тестовых заданий, соответствующих эталонов</w:t>
      </w:r>
      <w:r w:rsidRPr="00D95AF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их выполнения и схемы для обработки 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анализа результатов. </w:t>
      </w:r>
    </w:p>
    <w:p w:rsidR="00BC1B99" w:rsidRPr="00583406" w:rsidRDefault="00BC1B99" w:rsidP="00583406">
      <w:pPr>
        <w:spacing w:after="0"/>
        <w:ind w:right="-90"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Тестовый контроль – это такой вид контроля, при котором обеспечены равные для всех обучаем</w:t>
      </w:r>
      <w:r w:rsidR="005834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ых объективные условия проверки </w:t>
      </w:r>
      <w:r w:rsidR="00583406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="00583406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 w:rsidR="00583406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="0058340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BC1B99" w:rsidRPr="00D52CB4" w:rsidRDefault="00BC1B99" w:rsidP="00D52CB4">
      <w:pPr>
        <w:spacing w:after="0"/>
        <w:ind w:right="-90"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C1B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Тестовые работы позволяют более рационально использовать время на уроке, быстро установить обратную связь с учеником и определить результаты усвоения, сосредоточить внимание на пробелах в знаниях и внести в них коррективы. Только тестовые работы дают возможность систематически контролировать знания большого числа учащихся и формировать у них установку на неизбежность контроля, а значит мотивировать школьников постоянно готовиться к урокам, не запускать пройденный материал, дисциплинировать их</w:t>
      </w:r>
      <w:r w:rsidR="00D52C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52CB4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="00D52CB4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="00D52CB4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="00D52CB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BC1B99" w:rsidRPr="00BC1B99" w:rsidRDefault="00BC1B99" w:rsidP="00BC1B9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C1B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Нетрадиционные формы и методы проверки имеют определенные недостатки. Главный из них – высокая вероятность угадывания правильного ответа. Преодолеть его можно путем повышения качества предложенных для выбора ответов, особенно неправильных. Кроме того, </w:t>
      </w:r>
      <w:r w:rsidRPr="00BC1B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ответы к тестовым заданиям можно легко списать у товарища. Устранению данного недостатка </w:t>
      </w:r>
      <w:r w:rsidRPr="00BC1B99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способствует</w:t>
      </w:r>
      <w:r w:rsidRPr="00BC1B9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tooltip="Вариация" w:history="1">
        <w:r w:rsidRPr="00BC1B99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вариативность</w:t>
        </w:r>
      </w:hyperlink>
      <w:r w:rsidRPr="00BC1B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C1B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тестовых заданий. Нетрадиционные формы проверки не позволяют выявить умение учащихся логично излагать усвоенный материал, не развивает речь учащихся. С помощью тестов трудно выявить степень овладения специфическими для курса биологии видами учебной деятельности, например: проводить наблюдения, определять растения.</w:t>
      </w:r>
    </w:p>
    <w:p w:rsidR="00BC1B99" w:rsidRPr="00BC1B99" w:rsidRDefault="00BC1B99" w:rsidP="00BC1B9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C1B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связи с этим необходимо тестовые работы использовать в сочетании с традиционными формами и методами проверки. Однако, учитывая дефицит времени, отведенного на изучение курса биологии, тесты следует использовать как можно шире.</w:t>
      </w:r>
    </w:p>
    <w:p w:rsidR="00BC1B99" w:rsidRPr="00D52CB4" w:rsidRDefault="00BC1B99" w:rsidP="00D52CB4">
      <w:pPr>
        <w:spacing w:after="0"/>
        <w:ind w:right="-90"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C1B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Дифференцированный подход способствует применению заданий на базовом и повышенном уровне. Задания для проверки знаний на базовом уровне должны быть не очень сложными и соответствовать требованиям к уровню обязательной подготовки учащихся. Для школьников, интересующихся биологией, можно использовать более сложные задания, ориентирующие на разнообразные виды учебной деятельности: доказывать, обосновывать факты, использовать теории для объяснения биологических явлений и т. д. То есть при составлении тестов важно исходить из дифференцированного подхода и с помощью задания выявить подготовку на обяз</w:t>
      </w:r>
      <w:r w:rsidR="00D52C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ательном и более высоком уровне </w:t>
      </w:r>
      <w:r w:rsidR="00D52CB4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="00D52CB4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="00D52CB4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="00D52CB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BC1B99" w:rsidRPr="00287E77" w:rsidRDefault="00BC1B99" w:rsidP="00DA4F26">
      <w:pPr>
        <w:shd w:val="clear" w:color="auto" w:fill="FFFFFF"/>
        <w:spacing w:after="0"/>
        <w:ind w:right="-90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87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2.2. </w:t>
      </w:r>
      <w:r w:rsidR="00287E77" w:rsidRPr="00287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Способы предъявления тестовых заданий</w:t>
      </w:r>
      <w:r w:rsidR="00781B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7B6BAD" w:rsidRDefault="00D95AF9" w:rsidP="00DA4F26">
      <w:pPr>
        <w:shd w:val="clear" w:color="auto" w:fill="FFFFFF"/>
        <w:spacing w:after="0"/>
        <w:ind w:right="-9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95AF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Существуют различные способы предъявления тестов учащимся:</w:t>
      </w:r>
    </w:p>
    <w:p w:rsidR="007B6BAD" w:rsidRPr="00781B1C" w:rsidRDefault="00D95AF9" w:rsidP="00DA4F26">
      <w:pPr>
        <w:shd w:val="clear" w:color="auto" w:fill="FFFFFF"/>
        <w:spacing w:after="0"/>
        <w:ind w:right="-9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1. На печатной основе.</w:t>
      </w:r>
      <w:r w:rsidR="007B6BAD"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отдел</w:t>
      </w:r>
      <w:r w:rsidR="007B6BAD"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ьных листах</w:t>
      </w:r>
      <w:r w:rsidR="00287E77"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брошюре</w:t>
      </w:r>
      <w:r w:rsidR="007B6BAD"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поме</w:t>
      </w:r>
      <w:r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щены тестовые задания, по каждому из которых </w:t>
      </w:r>
      <w:r w:rsidR="00287E77"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фиксиру</w:t>
      </w:r>
      <w:r w:rsidR="00287E77"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ется</w:t>
      </w:r>
      <w:r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сво</w:t>
      </w:r>
      <w:r w:rsidR="00287E77"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й</w:t>
      </w:r>
      <w:r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ответ. </w:t>
      </w:r>
      <w:r w:rsidR="007B6BAD"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</w:t>
      </w:r>
    </w:p>
    <w:p w:rsidR="007B6BAD" w:rsidRPr="00781B1C" w:rsidRDefault="00D95AF9" w:rsidP="00DA4F26">
      <w:pPr>
        <w:shd w:val="clear" w:color="auto" w:fill="FFFFFF"/>
        <w:spacing w:after="0"/>
        <w:ind w:right="-9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 С помощью компьютера.</w:t>
      </w:r>
      <w:r w:rsidR="007B6BAD"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Здесь на кажд</w:t>
      </w:r>
      <w:r w:rsidR="007B6BAD"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ый монитор в произволь</w:t>
      </w:r>
      <w:r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ной последовательности выдаются </w:t>
      </w:r>
      <w:r w:rsidR="00287E77"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7B6BAD"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задания, но так, что в отве</w:t>
      </w:r>
      <w:r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денное время каждый учащийся может получить их полный комплект.</w:t>
      </w:r>
    </w:p>
    <w:p w:rsidR="007B6BAD" w:rsidRPr="00781B1C" w:rsidRDefault="00D95AF9" w:rsidP="00DA4F26">
      <w:pPr>
        <w:shd w:val="clear" w:color="auto" w:fill="FFFFFF"/>
        <w:spacing w:after="0"/>
        <w:ind w:right="-9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3. Вербально.</w:t>
      </w:r>
      <w:r w:rsidR="007B6BAD"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Учитель диктует воп</w:t>
      </w:r>
      <w:r w:rsidR="007B6BAD"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росы или задания (продлить нача</w:t>
      </w:r>
      <w:r w:rsidR="00E21D3D"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тую им фразу, записать последовательность,</w:t>
      </w:r>
      <w:r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изобразить графически и т.п.), а учащиеся фиксируют свои ответы</w:t>
      </w:r>
      <w:r w:rsidR="007B6BAD"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 тетради или </w:t>
      </w:r>
      <w:r w:rsidR="00E21D3D"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</w:t>
      </w:r>
      <w:r w:rsidR="007B6BAD"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бла</w:t>
      </w:r>
      <w:r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нке</w:t>
      </w:r>
      <w:r w:rsidR="00E21D3D"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ответов</w:t>
      </w:r>
      <w:r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7B6BAD" w:rsidRPr="00781B1C" w:rsidRDefault="00D95AF9" w:rsidP="00DA4F26">
      <w:pPr>
        <w:shd w:val="clear" w:color="auto" w:fill="FFFFFF"/>
        <w:spacing w:after="0"/>
        <w:ind w:right="-9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4. На классной доске или в</w:t>
      </w:r>
      <w:r w:rsidR="007B6BAD"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проекции на экран.</w:t>
      </w:r>
      <w:r w:rsidR="007B6BAD"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Ответы учащиеся фиксируют на отдельном бланке или в тетради. </w:t>
      </w:r>
    </w:p>
    <w:p w:rsidR="007B6BAD" w:rsidRPr="00583406" w:rsidRDefault="00D95AF9" w:rsidP="00583406">
      <w:pPr>
        <w:spacing w:after="0"/>
        <w:ind w:right="-90"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81B1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Каждый из выше перечисленных способов предъявления </w:t>
      </w:r>
      <w:r w:rsidRPr="00D95AF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тестов имеет свои достоинства и недостатки. Напри</w:t>
      </w:r>
      <w:r w:rsidR="007B6BA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мер, два последних способа </w:t>
      </w:r>
      <w:r w:rsidR="007B6BA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>явля</w:t>
      </w:r>
      <w:r w:rsidRPr="00D95AF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ются наиболее дешевыми, но менее </w:t>
      </w:r>
      <w:r w:rsidR="007B6BA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удобными для восприятия учащими</w:t>
      </w:r>
      <w:r w:rsidRPr="00D95AF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ся. Вербальный тестовый контроль не учитывает темпа</w:t>
      </w:r>
      <w:r w:rsidR="007B6BA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95AF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познавательной деятельности учащихся. Тест на печатной</w:t>
      </w:r>
      <w:r w:rsidR="007B6BA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основе удобен для школьни</w:t>
      </w:r>
      <w:r w:rsidRPr="00D95AF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ков, но требует затрат средств на бумагу и тиражи</w:t>
      </w:r>
      <w:r w:rsidR="00981E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рование материалов. </w:t>
      </w:r>
      <w:r w:rsidRPr="00D95AF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Тестирование с использованием компь</w:t>
      </w:r>
      <w:r w:rsidR="007B6BA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ютера позволяет использовать ин</w:t>
      </w:r>
      <w:r w:rsidRPr="00D95AF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терактивный режим работы, а также дает возможность</w:t>
      </w:r>
      <w:r w:rsidR="007B6BA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предвар</w:t>
      </w:r>
      <w:r w:rsidRPr="00D95AF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ительной тренировки учащихся, просмотра ошиб</w:t>
      </w:r>
      <w:r w:rsidR="007B6BA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ок и коррекции пробелов в знаниях и ум</w:t>
      </w:r>
      <w:r w:rsidRPr="00D95AF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ениях</w:t>
      </w:r>
      <w:r w:rsidR="0058340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583406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="00583406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="00583406" w:rsidRPr="00A91111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="0058340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92B93" w:rsidRPr="009A77FA" w:rsidRDefault="00992B93" w:rsidP="00DA4F26">
      <w:pPr>
        <w:shd w:val="clear" w:color="auto" w:fill="FFFFFF"/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Методика применения тестовых заданий предполагает соблюдение учителем </w:t>
      </w: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ряда условий:</w:t>
      </w:r>
    </w:p>
    <w:p w:rsidR="00992B93" w:rsidRPr="009A77FA" w:rsidRDefault="00992B93" w:rsidP="00DA4F26">
      <w:pPr>
        <w:shd w:val="clear" w:color="auto" w:fill="FFFFFF"/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Задания </w:t>
      </w:r>
      <w:proofErr w:type="gramStart"/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должны предлагаться визуально, ибо восприятие большого количества слов на слух не всегда продуктивно, хотя иногда и необходимо.</w:t>
      </w:r>
    </w:p>
    <w:p w:rsidR="00992B93" w:rsidRDefault="00992B93" w:rsidP="00DA4F26">
      <w:pPr>
        <w:shd w:val="clear" w:color="auto" w:fill="FFFFFF"/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gramStart"/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Обучающиеся</w:t>
      </w:r>
      <w:proofErr w:type="gramEnd"/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должны не только назвать, но и обосновать, почему ими избран данный вариант ответа.</w:t>
      </w:r>
    </w:p>
    <w:p w:rsidR="00992B93" w:rsidRPr="00992B93" w:rsidRDefault="00992B93" w:rsidP="00DA4F26">
      <w:pPr>
        <w:shd w:val="clear" w:color="auto" w:fill="FFFFFF"/>
        <w:spacing w:after="0"/>
        <w:ind w:right="-9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</w:t>
      </w:r>
      <w:r w:rsidRPr="00D95AF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тестах могут быть представлены задания</w:t>
      </w:r>
      <w:r w:rsidRPr="00D95AF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различных уровней сложности, от простых до очень сложн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ых, среди которых зада</w:t>
      </w:r>
      <w:r w:rsidRPr="00D95AF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ния: с выбором ответа; бинарные (да или нет);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95AF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заполнение пропусков;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95AF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сво</w:t>
      </w:r>
      <w:r w:rsidRPr="00D95AF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бодно конструируемым ответом (являются наиболее трудными для учащихся) и др. </w:t>
      </w:r>
      <w:proofErr w:type="gramEnd"/>
    </w:p>
    <w:p w:rsidR="00992B93" w:rsidRDefault="00287E77" w:rsidP="00287E77">
      <w:pPr>
        <w:pStyle w:val="a6"/>
        <w:tabs>
          <w:tab w:val="left" w:pos="540"/>
        </w:tabs>
        <w:spacing w:line="276" w:lineRule="auto"/>
        <w:ind w:right="-90" w:firstLine="54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2.3. </w:t>
      </w:r>
      <w:r w:rsidR="00992B93" w:rsidRPr="00981E1D">
        <w:rPr>
          <w:b/>
          <w:bCs/>
          <w:iCs/>
          <w:sz w:val="28"/>
          <w:szCs w:val="28"/>
        </w:rPr>
        <w:t>Структура тестовых заданий.</w:t>
      </w:r>
    </w:p>
    <w:p w:rsidR="00287E77" w:rsidRPr="00287E77" w:rsidRDefault="00287E77" w:rsidP="00287E77">
      <w:pPr>
        <w:pStyle w:val="a6"/>
        <w:tabs>
          <w:tab w:val="left" w:pos="540"/>
        </w:tabs>
        <w:spacing w:line="276" w:lineRule="auto"/>
        <w:ind w:right="-90" w:firstLine="540"/>
        <w:jc w:val="both"/>
        <w:rPr>
          <w:sz w:val="28"/>
          <w:szCs w:val="28"/>
        </w:rPr>
      </w:pPr>
      <w:r w:rsidRPr="00992B93">
        <w:rPr>
          <w:sz w:val="28"/>
          <w:szCs w:val="28"/>
        </w:rPr>
        <w:t>Но какой бы вид теста не выбран, важно соблюд</w:t>
      </w:r>
      <w:r>
        <w:rPr>
          <w:sz w:val="28"/>
          <w:szCs w:val="28"/>
        </w:rPr>
        <w:t>ать структуру тестовых заданий.</w:t>
      </w:r>
    </w:p>
    <w:p w:rsidR="00992B93" w:rsidRDefault="00992B93" w:rsidP="00DA4F26">
      <w:pPr>
        <w:pStyle w:val="a6"/>
        <w:spacing w:line="276" w:lineRule="auto"/>
        <w:ind w:right="-90"/>
        <w:jc w:val="both"/>
        <w:rPr>
          <w:sz w:val="28"/>
          <w:szCs w:val="28"/>
        </w:rPr>
      </w:pPr>
      <w:r w:rsidRPr="00992B9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92B93">
        <w:rPr>
          <w:sz w:val="28"/>
          <w:szCs w:val="28"/>
        </w:rPr>
        <w:t xml:space="preserve">Инструкция. </w:t>
      </w:r>
    </w:p>
    <w:p w:rsidR="00992B93" w:rsidRPr="00992B93" w:rsidRDefault="00992B93" w:rsidP="00DA4F26">
      <w:pPr>
        <w:pStyle w:val="a6"/>
        <w:spacing w:line="276" w:lineRule="auto"/>
        <w:ind w:right="-90"/>
        <w:jc w:val="both"/>
        <w:rPr>
          <w:sz w:val="28"/>
          <w:szCs w:val="28"/>
        </w:rPr>
      </w:pPr>
      <w:r w:rsidRPr="00992B93">
        <w:rPr>
          <w:sz w:val="28"/>
          <w:szCs w:val="28"/>
        </w:rPr>
        <w:t>Инструкция содержит указание на то, что испытуемый должен сделать, каким образом выполнять задание, где и как делать пометки и записи. Напр</w:t>
      </w:r>
      <w:r>
        <w:rPr>
          <w:sz w:val="28"/>
          <w:szCs w:val="28"/>
        </w:rPr>
        <w:t xml:space="preserve">имер: отметьте знаком </w:t>
      </w:r>
      <w:r w:rsidRPr="00992B93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те варианты, которые вы считаете правильными; или </w:t>
      </w:r>
      <w:r w:rsidRPr="00992B93">
        <w:rPr>
          <w:sz w:val="28"/>
          <w:szCs w:val="28"/>
        </w:rPr>
        <w:t xml:space="preserve">- впишите недостающее слово. </w:t>
      </w:r>
    </w:p>
    <w:p w:rsidR="00992B93" w:rsidRDefault="00992B93" w:rsidP="00DA4F26">
      <w:pPr>
        <w:pStyle w:val="a6"/>
        <w:spacing w:line="276" w:lineRule="auto"/>
        <w:ind w:right="-90"/>
        <w:jc w:val="both"/>
        <w:rPr>
          <w:sz w:val="28"/>
          <w:szCs w:val="28"/>
        </w:rPr>
      </w:pPr>
      <w:r w:rsidRPr="00992B9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92B93">
        <w:rPr>
          <w:sz w:val="28"/>
          <w:szCs w:val="28"/>
        </w:rPr>
        <w:t xml:space="preserve">Текст задания. </w:t>
      </w:r>
    </w:p>
    <w:p w:rsidR="00992B93" w:rsidRPr="00992B93" w:rsidRDefault="00992B93" w:rsidP="00DA4F26">
      <w:pPr>
        <w:pStyle w:val="a6"/>
        <w:spacing w:line="276" w:lineRule="auto"/>
        <w:ind w:right="-90"/>
        <w:jc w:val="both"/>
        <w:rPr>
          <w:sz w:val="28"/>
          <w:szCs w:val="28"/>
        </w:rPr>
      </w:pPr>
      <w:r w:rsidRPr="00992B93">
        <w:rPr>
          <w:sz w:val="28"/>
          <w:szCs w:val="28"/>
        </w:rPr>
        <w:t>Текст задания - это содержательное напол</w:t>
      </w:r>
      <w:r>
        <w:rPr>
          <w:sz w:val="28"/>
          <w:szCs w:val="28"/>
        </w:rPr>
        <w:t xml:space="preserve">нение задания. Оно должно быть </w:t>
      </w:r>
      <w:r w:rsidRPr="00992B93">
        <w:rPr>
          <w:spacing w:val="-1"/>
          <w:sz w:val="28"/>
          <w:szCs w:val="28"/>
        </w:rPr>
        <w:t xml:space="preserve">предельно точным, кратким и иметь однозначный правильный ответ. </w:t>
      </w:r>
    </w:p>
    <w:p w:rsidR="00992B93" w:rsidRDefault="00992B93" w:rsidP="00DA4F26">
      <w:pPr>
        <w:pStyle w:val="a6"/>
        <w:spacing w:line="276" w:lineRule="auto"/>
        <w:ind w:right="-90"/>
        <w:jc w:val="both"/>
        <w:rPr>
          <w:sz w:val="28"/>
          <w:szCs w:val="28"/>
        </w:rPr>
      </w:pPr>
      <w:r>
        <w:rPr>
          <w:sz w:val="28"/>
          <w:szCs w:val="28"/>
        </w:rPr>
        <w:t>3. Варианты ответов.</w:t>
      </w:r>
    </w:p>
    <w:p w:rsidR="00992B93" w:rsidRPr="00992B93" w:rsidRDefault="00992B93" w:rsidP="00DA4F26">
      <w:pPr>
        <w:pStyle w:val="a6"/>
        <w:spacing w:line="276" w:lineRule="auto"/>
        <w:ind w:right="-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ответов не используются для заданий открытого типа, где </w:t>
      </w:r>
      <w:r w:rsidRPr="00992B93">
        <w:rPr>
          <w:sz w:val="28"/>
          <w:szCs w:val="28"/>
        </w:rPr>
        <w:t>испытуемый</w:t>
      </w:r>
      <w:r>
        <w:rPr>
          <w:sz w:val="28"/>
          <w:szCs w:val="28"/>
        </w:rPr>
        <w:t xml:space="preserve"> формулирует и отражает ответ. </w:t>
      </w:r>
    </w:p>
    <w:p w:rsidR="00992B93" w:rsidRPr="00992B93" w:rsidRDefault="00992B93" w:rsidP="00DA4F26">
      <w:pPr>
        <w:pStyle w:val="a6"/>
        <w:spacing w:line="276" w:lineRule="auto"/>
        <w:ind w:right="-90"/>
        <w:jc w:val="both"/>
        <w:rPr>
          <w:sz w:val="28"/>
          <w:szCs w:val="28"/>
        </w:rPr>
      </w:pPr>
      <w:r w:rsidRPr="00992B9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92B93">
        <w:rPr>
          <w:sz w:val="28"/>
          <w:szCs w:val="28"/>
        </w:rPr>
        <w:t xml:space="preserve">Правильный ответ. </w:t>
      </w:r>
    </w:p>
    <w:p w:rsidR="00992B93" w:rsidRDefault="00992B93" w:rsidP="00DA4F26">
      <w:pPr>
        <w:pStyle w:val="a6"/>
        <w:spacing w:line="276" w:lineRule="auto"/>
        <w:ind w:right="-90"/>
        <w:jc w:val="both"/>
        <w:rPr>
          <w:sz w:val="28"/>
          <w:szCs w:val="28"/>
        </w:rPr>
      </w:pPr>
      <w:r w:rsidRPr="00992B93">
        <w:rPr>
          <w:sz w:val="28"/>
          <w:szCs w:val="28"/>
        </w:rPr>
        <w:lastRenderedPageBreak/>
        <w:t xml:space="preserve">Правильный ответ - это обязательный атрибут любого тестового задания. </w:t>
      </w:r>
      <w:r>
        <w:rPr>
          <w:spacing w:val="-1"/>
          <w:sz w:val="28"/>
          <w:szCs w:val="28"/>
        </w:rPr>
        <w:t xml:space="preserve">Без него задание теряет смысл, так как  не </w:t>
      </w:r>
      <w:r w:rsidRPr="00992B93">
        <w:rPr>
          <w:spacing w:val="-1"/>
          <w:sz w:val="28"/>
          <w:szCs w:val="28"/>
        </w:rPr>
        <w:t>может</w:t>
      </w:r>
      <w:r>
        <w:rPr>
          <w:spacing w:val="-1"/>
          <w:sz w:val="28"/>
          <w:szCs w:val="28"/>
        </w:rPr>
        <w:t xml:space="preserve"> быть оценен</w:t>
      </w:r>
      <w:r w:rsidRPr="00992B93">
        <w:rPr>
          <w:spacing w:val="-1"/>
          <w:sz w:val="28"/>
          <w:szCs w:val="28"/>
        </w:rPr>
        <w:t xml:space="preserve"> в </w:t>
      </w:r>
      <w:r w:rsidRPr="00992B93">
        <w:rPr>
          <w:sz w:val="28"/>
          <w:szCs w:val="28"/>
        </w:rPr>
        <w:t>со</w:t>
      </w:r>
      <w:r w:rsidR="00583406">
        <w:rPr>
          <w:sz w:val="28"/>
          <w:szCs w:val="28"/>
        </w:rPr>
        <w:t>ответствии с авторским замыслом</w:t>
      </w:r>
      <w:r w:rsidR="00583406" w:rsidRPr="00583406">
        <w:t xml:space="preserve"> </w:t>
      </w:r>
      <w:r w:rsidR="00583406" w:rsidRPr="00583406">
        <w:rPr>
          <w:sz w:val="28"/>
          <w:szCs w:val="28"/>
        </w:rPr>
        <w:t>[</w:t>
      </w:r>
      <w:r w:rsidR="00583406">
        <w:rPr>
          <w:sz w:val="28"/>
          <w:szCs w:val="28"/>
        </w:rPr>
        <w:t>9</w:t>
      </w:r>
      <w:r w:rsidR="00583406" w:rsidRPr="00583406">
        <w:rPr>
          <w:sz w:val="28"/>
          <w:szCs w:val="28"/>
        </w:rPr>
        <w:t>].</w:t>
      </w:r>
      <w:r w:rsidR="00583406">
        <w:rPr>
          <w:sz w:val="28"/>
          <w:szCs w:val="28"/>
        </w:rPr>
        <w:t xml:space="preserve"> </w:t>
      </w:r>
    </w:p>
    <w:p w:rsidR="00287E77" w:rsidRPr="00287E77" w:rsidRDefault="00287E77" w:rsidP="00287E7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287E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/>
        </w:rPr>
        <w:t>2.4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/>
        </w:rPr>
        <w:t>.</w:t>
      </w:r>
      <w:r w:rsidRPr="00287E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 Обучение учащихся работе с тес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/>
        </w:rPr>
        <w:t>товыми заданиями.</w:t>
      </w:r>
    </w:p>
    <w:p w:rsidR="007F7F01" w:rsidRPr="00E21D3D" w:rsidRDefault="00992B93" w:rsidP="00E21D3D">
      <w:pPr>
        <w:pStyle w:val="a6"/>
        <w:spacing w:line="276" w:lineRule="auto"/>
        <w:ind w:right="-90" w:firstLine="540"/>
        <w:jc w:val="both"/>
        <w:rPr>
          <w:sz w:val="28"/>
          <w:szCs w:val="28"/>
        </w:rPr>
      </w:pPr>
      <w:r w:rsidRPr="00287E77">
        <w:rPr>
          <w:sz w:val="28"/>
          <w:szCs w:val="28"/>
        </w:rPr>
        <w:t>Тестовый контроль требует предварительного обучения учащихся приемам их выполнения.</w:t>
      </w:r>
      <w:r w:rsidRPr="001C4871">
        <w:rPr>
          <w:sz w:val="28"/>
          <w:szCs w:val="28"/>
        </w:rPr>
        <w:t xml:space="preserve"> Этому способствует регулярное применение тестовых заданий, знакомство школьников с различными видами тестов и обучение работе с ними. Прежде всего, в</w:t>
      </w:r>
      <w:r w:rsidR="001C4871" w:rsidRPr="001C4871">
        <w:rPr>
          <w:sz w:val="28"/>
          <w:szCs w:val="28"/>
        </w:rPr>
        <w:t>ажно обучить работе с заданиями</w:t>
      </w:r>
      <w:r w:rsidRPr="001C4871">
        <w:rPr>
          <w:sz w:val="28"/>
          <w:szCs w:val="28"/>
        </w:rPr>
        <w:t xml:space="preserve"> на выбор одного правильного ответа. Для этого при выполнении задания, ориентированного на выбор ответа, учитель предлагает учащимся прочитать его, найти в нем главную часть, составить ответ и сопоставить его с каждым из предлагаемых ответов, выбрать правильный и записать обозначающую его цифру или букву.</w:t>
      </w:r>
      <w:r w:rsidR="00287E77" w:rsidRPr="00287E77">
        <w:rPr>
          <w:rFonts w:ascii="Tahoma" w:hAnsi="Tahoma" w:cs="Tahoma"/>
          <w:color w:val="000000"/>
          <w:sz w:val="23"/>
          <w:szCs w:val="23"/>
        </w:rPr>
        <w:t xml:space="preserve"> </w:t>
      </w:r>
      <w:r w:rsidR="00287E77" w:rsidRPr="00287E77">
        <w:rPr>
          <w:sz w:val="28"/>
          <w:szCs w:val="28"/>
        </w:rPr>
        <w:t>Овладение этой технологией позволяет в дальнейшем оперативно применять тесты для проверки знаний. Целесообразно включать в тестовое задание от трех до пяти ответов, и</w:t>
      </w:r>
      <w:r w:rsidR="00583406">
        <w:rPr>
          <w:sz w:val="28"/>
          <w:szCs w:val="28"/>
        </w:rPr>
        <w:t xml:space="preserve">з которых всего один правильный </w:t>
      </w:r>
      <w:r w:rsidR="00583406" w:rsidRPr="00583406">
        <w:rPr>
          <w:sz w:val="28"/>
          <w:szCs w:val="28"/>
        </w:rPr>
        <w:t>[</w:t>
      </w:r>
      <w:r w:rsidR="00583406">
        <w:rPr>
          <w:sz w:val="28"/>
          <w:szCs w:val="28"/>
        </w:rPr>
        <w:t>7</w:t>
      </w:r>
      <w:r w:rsidR="00583406" w:rsidRPr="00583406">
        <w:rPr>
          <w:sz w:val="28"/>
          <w:szCs w:val="28"/>
        </w:rPr>
        <w:t>].</w:t>
      </w:r>
    </w:p>
    <w:p w:rsidR="001C4871" w:rsidRPr="001C4871" w:rsidRDefault="00E21D3D" w:rsidP="00E21D3D">
      <w:pPr>
        <w:shd w:val="clear" w:color="auto" w:fill="FFFFFF"/>
        <w:spacing w:after="0"/>
        <w:ind w:right="-90" w:firstLine="54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2.5.</w:t>
      </w:r>
      <w:r w:rsidR="00781B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C4871" w:rsidRPr="001C48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Общие требования к тестовым заданиям</w:t>
      </w:r>
      <w:r w:rsidR="001C4871" w:rsidRPr="001C48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1C4871" w:rsidRPr="001C4871" w:rsidRDefault="001C4871" w:rsidP="00DA4F26">
      <w:pPr>
        <w:shd w:val="clear" w:color="auto" w:fill="FFFFFF"/>
        <w:spacing w:after="0"/>
        <w:ind w:right="-9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C48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Исходя  из  выше  сказанного,  можно  определить  общие  требования  к тестам, независимо от их формы и содержания:</w:t>
      </w:r>
    </w:p>
    <w:p w:rsidR="001C4871" w:rsidRPr="001C4871" w:rsidRDefault="001C4871" w:rsidP="00DA4F26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ind w:left="0" w:right="-9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C48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Каждое задание имеет свой порядковый номер.</w:t>
      </w:r>
    </w:p>
    <w:p w:rsidR="001C4871" w:rsidRPr="001C4871" w:rsidRDefault="001C4871" w:rsidP="00DA4F26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ind w:left="0" w:right="-9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C48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Задание желательно формулировать в повествовательной форме, по мере возможности избегать вопросительных выражений.</w:t>
      </w:r>
    </w:p>
    <w:p w:rsidR="001C4871" w:rsidRPr="001C4871" w:rsidRDefault="001C4871" w:rsidP="00DA4F26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ind w:left="0" w:right="-9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C48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Задание не должно быть громоздким и многословным.</w:t>
      </w:r>
    </w:p>
    <w:p w:rsidR="001C4871" w:rsidRPr="001C4871" w:rsidRDefault="001C4871" w:rsidP="00DA4F26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ind w:left="0" w:right="-9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C48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Тесты не должны требовать больших затрат времени на выполнение.</w:t>
      </w:r>
    </w:p>
    <w:p w:rsidR="001C4871" w:rsidRPr="001C4871" w:rsidRDefault="001C4871" w:rsidP="00DA4F26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ind w:left="0" w:right="-9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C48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Задание должно предполагать однозначный ответ. К каждому заданию указывать правильный ответ.</w:t>
      </w:r>
    </w:p>
    <w:p w:rsidR="001C4871" w:rsidRPr="001C4871" w:rsidRDefault="001C4871" w:rsidP="00DA4F26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ind w:left="0" w:right="-9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C48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Неправильные ответы должны строиться на основе типичных ошибок и быть правдоподобными.</w:t>
      </w:r>
    </w:p>
    <w:p w:rsidR="001C4871" w:rsidRPr="001C4871" w:rsidRDefault="001C4871" w:rsidP="00DA4F26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ind w:left="0" w:right="-9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C48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Правильные ответы даются в случайном порядке.</w:t>
      </w:r>
    </w:p>
    <w:p w:rsidR="001C4871" w:rsidRPr="001C4871" w:rsidRDefault="001C4871" w:rsidP="00DA4F26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ind w:left="0" w:right="-9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C48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Задания не должны зависеть друг от друга.</w:t>
      </w:r>
    </w:p>
    <w:p w:rsidR="001C4871" w:rsidRPr="001C4871" w:rsidRDefault="001C4871" w:rsidP="00DA4F26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ind w:left="0" w:right="-9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C48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Тесты должны быть удобны для быстрой математической обработки.</w:t>
      </w:r>
    </w:p>
    <w:p w:rsidR="001C4871" w:rsidRPr="001C4871" w:rsidRDefault="001C4871" w:rsidP="00DA4F26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ind w:left="0" w:right="-9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C48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Тест должен  быть  стандартным,  т.е.  использоваться  для  широкого практического применения.</w:t>
      </w:r>
    </w:p>
    <w:p w:rsidR="001C4871" w:rsidRPr="001C4871" w:rsidRDefault="001C4871" w:rsidP="00DA4F26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ind w:left="0" w:right="-9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C48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 xml:space="preserve">При записи теста обязательно должны быть выделены задания или другим шрифтом, или просто подчеркнуть. </w:t>
      </w:r>
    </w:p>
    <w:p w:rsidR="001C4871" w:rsidRDefault="001C4871" w:rsidP="00DA4F26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ind w:left="0" w:right="-9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C48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 тест</w:t>
      </w:r>
      <w:r w:rsidR="00E21D3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овое задание</w:t>
      </w:r>
      <w:r w:rsidRPr="001C48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включаются как легкие, так и трудные </w:t>
      </w:r>
      <w:r w:rsidR="00E21D3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вопросы</w:t>
      </w:r>
      <w:r w:rsidRPr="001C48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Легкие – поддерживают мотивацию учащихся при выполнении теста. Трудные </w:t>
      </w:r>
      <w:r w:rsidR="00E21D3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вопросы,</w:t>
      </w:r>
      <w:r w:rsidRPr="001C48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при условии, что они соответствуют требованиям программы.</w:t>
      </w:r>
    </w:p>
    <w:p w:rsidR="00E21D3D" w:rsidRPr="009A77FA" w:rsidRDefault="00E21D3D" w:rsidP="00E21D3D">
      <w:pPr>
        <w:shd w:val="clear" w:color="auto" w:fill="FFFFFF"/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Работая над составлением тестовых заданий, учитель должен придерживаться следующих общеизвестных педагогических принципов:</w:t>
      </w:r>
    </w:p>
    <w:p w:rsidR="00E21D3D" w:rsidRPr="009A77FA" w:rsidRDefault="00E21D3D" w:rsidP="00E21D3D">
      <w:pPr>
        <w:shd w:val="clear" w:color="auto" w:fill="FFFFFF"/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связь обучения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воспитания с окружающей жизнью; научная ценность материала; доступность;</w:t>
      </w:r>
      <w:r w:rsidRPr="00E21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систематичность; </w:t>
      </w: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учет индивидуа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льных особенностей обучающихся; </w:t>
      </w: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последовательность.</w:t>
      </w:r>
    </w:p>
    <w:p w:rsidR="00E21D3D" w:rsidRDefault="00E21D3D" w:rsidP="00E21D3D">
      <w:pPr>
        <w:shd w:val="clear" w:color="auto" w:fill="FFFFFF"/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7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составлении тестовых заданий необходимо обращать внимание на то, чтобы вопросы соответствовали обязательному минимуму содержания программы по биологии.</w:t>
      </w:r>
    </w:p>
    <w:p w:rsidR="00E21D3D" w:rsidRPr="00C05606" w:rsidRDefault="00E21D3D" w:rsidP="00E21D3D">
      <w:pPr>
        <w:shd w:val="clear" w:color="auto" w:fill="FFFFFF"/>
        <w:tabs>
          <w:tab w:val="left" w:pos="360"/>
        </w:tabs>
        <w:spacing w:after="0"/>
        <w:ind w:right="-9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0560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Существует два типа оценки тестовых заданий:</w:t>
      </w:r>
    </w:p>
    <w:p w:rsidR="00E21D3D" w:rsidRPr="00C05606" w:rsidRDefault="00E21D3D" w:rsidP="00E21D3D">
      <w:pPr>
        <w:shd w:val="clear" w:color="auto" w:fill="FFFFFF"/>
        <w:tabs>
          <w:tab w:val="left" w:pos="360"/>
        </w:tabs>
        <w:spacing w:after="0"/>
        <w:ind w:right="-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0560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1)  Дихотомическое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тестовое задание</w:t>
      </w:r>
      <w:r w:rsidRPr="00C0560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когда оценивается: верно - 1 балл и неверно - 0 баллов.</w:t>
      </w:r>
    </w:p>
    <w:p w:rsidR="00E21D3D" w:rsidRPr="001C4871" w:rsidRDefault="00E21D3D" w:rsidP="00DA4F26">
      <w:pPr>
        <w:shd w:val="clear" w:color="auto" w:fill="FFFFFF"/>
        <w:tabs>
          <w:tab w:val="left" w:pos="360"/>
        </w:tabs>
        <w:spacing w:after="0"/>
        <w:ind w:right="-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2)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Политомическое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тестовое задание</w:t>
      </w:r>
      <w:r w:rsidRPr="00C0560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когда оценивается верный ответ – 2 балла, частично верный – 1 балл, неверный – 0 баллов.</w:t>
      </w:r>
    </w:p>
    <w:p w:rsidR="001C4871" w:rsidRPr="00C05606" w:rsidRDefault="00E21D3D" w:rsidP="00E21D3D">
      <w:pPr>
        <w:shd w:val="clear" w:color="auto" w:fill="FFFFFF"/>
        <w:spacing w:after="0"/>
        <w:ind w:right="-90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2.6. </w:t>
      </w:r>
      <w:r w:rsidR="00C05606" w:rsidRPr="00C0560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Классификация тестовых заданий</w:t>
      </w:r>
      <w:r w:rsidR="00DB634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C05606" w:rsidRPr="00C05606" w:rsidRDefault="00E21D3D" w:rsidP="00DA4F26">
      <w:pPr>
        <w:pStyle w:val="a6"/>
        <w:spacing w:line="276" w:lineRule="auto"/>
        <w:ind w:right="-90"/>
        <w:jc w:val="both"/>
        <w:rPr>
          <w:i/>
          <w:sz w:val="28"/>
          <w:szCs w:val="28"/>
          <w:u w:val="single"/>
        </w:rPr>
      </w:pPr>
      <w:r>
        <w:rPr>
          <w:bCs/>
          <w:i/>
          <w:spacing w:val="-1"/>
          <w:sz w:val="28"/>
          <w:szCs w:val="28"/>
          <w:u w:val="single"/>
        </w:rPr>
        <w:t xml:space="preserve">А. </w:t>
      </w:r>
      <w:r w:rsidR="00C05606" w:rsidRPr="00C05606">
        <w:rPr>
          <w:bCs/>
          <w:i/>
          <w:spacing w:val="-1"/>
          <w:sz w:val="28"/>
          <w:szCs w:val="28"/>
          <w:u w:val="single"/>
        </w:rPr>
        <w:t>Первый тип классификации</w:t>
      </w:r>
      <w:r w:rsidR="00C05606" w:rsidRPr="00C05606">
        <w:rPr>
          <w:i/>
          <w:spacing w:val="-1"/>
          <w:sz w:val="28"/>
          <w:szCs w:val="28"/>
          <w:u w:val="single"/>
        </w:rPr>
        <w:t>:</w:t>
      </w:r>
    </w:p>
    <w:p w:rsidR="00C05606" w:rsidRPr="00777F68" w:rsidRDefault="00C05606" w:rsidP="00DA4F26">
      <w:pPr>
        <w:pStyle w:val="a6"/>
        <w:spacing w:line="276" w:lineRule="auto"/>
        <w:ind w:right="-90"/>
        <w:jc w:val="both"/>
        <w:rPr>
          <w:sz w:val="28"/>
          <w:szCs w:val="28"/>
        </w:rPr>
      </w:pPr>
      <w:r w:rsidRPr="00777F68">
        <w:rPr>
          <w:bCs/>
          <w:spacing w:val="-1"/>
          <w:sz w:val="28"/>
          <w:szCs w:val="28"/>
        </w:rPr>
        <w:t>1.</w:t>
      </w:r>
      <w:r>
        <w:rPr>
          <w:spacing w:val="-1"/>
          <w:sz w:val="28"/>
          <w:szCs w:val="28"/>
        </w:rPr>
        <w:t xml:space="preserve"> С</w:t>
      </w:r>
      <w:r w:rsidRPr="00777F68">
        <w:rPr>
          <w:spacing w:val="-1"/>
          <w:sz w:val="28"/>
          <w:szCs w:val="28"/>
        </w:rPr>
        <w:t xml:space="preserve">тандартизированные тесты - идет стандартизация процедуры и условий проведения тестирования, способ обработки и интерпретации результатов, которые должны привести к созданию равных условий для испытуемых и </w:t>
      </w:r>
      <w:r w:rsidRPr="00777F68">
        <w:rPr>
          <w:sz w:val="28"/>
          <w:szCs w:val="28"/>
        </w:rPr>
        <w:t>исключить случайные ошибки и погрешности;</w:t>
      </w:r>
    </w:p>
    <w:p w:rsidR="00C05606" w:rsidRPr="00777F68" w:rsidRDefault="00C05606" w:rsidP="00DA4F26">
      <w:pPr>
        <w:pStyle w:val="a6"/>
        <w:spacing w:line="276" w:lineRule="auto"/>
        <w:ind w:right="-90"/>
        <w:jc w:val="both"/>
        <w:rPr>
          <w:sz w:val="28"/>
          <w:szCs w:val="28"/>
        </w:rPr>
      </w:pPr>
      <w:r w:rsidRPr="00777F6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Pr="00777F68">
        <w:rPr>
          <w:sz w:val="28"/>
          <w:szCs w:val="28"/>
        </w:rPr>
        <w:t>естандартизированные</w:t>
      </w:r>
      <w:proofErr w:type="spellEnd"/>
      <w:r w:rsidRPr="00777F68">
        <w:rPr>
          <w:sz w:val="28"/>
          <w:szCs w:val="28"/>
        </w:rPr>
        <w:t xml:space="preserve"> тесты - они используются для оценки качества </w:t>
      </w:r>
      <w:r w:rsidRPr="00777F68">
        <w:rPr>
          <w:spacing w:val="-1"/>
          <w:sz w:val="28"/>
          <w:szCs w:val="28"/>
        </w:rPr>
        <w:t xml:space="preserve">усвоения материала той или иной темы, выявление усвоенных понятий, </w:t>
      </w:r>
      <w:r w:rsidRPr="00777F68">
        <w:rPr>
          <w:sz w:val="28"/>
          <w:szCs w:val="28"/>
        </w:rPr>
        <w:t>определений и т.п.</w:t>
      </w:r>
    </w:p>
    <w:p w:rsidR="00C05606" w:rsidRPr="00C05606" w:rsidRDefault="00E21D3D" w:rsidP="00DA4F26">
      <w:pPr>
        <w:pStyle w:val="a6"/>
        <w:spacing w:line="276" w:lineRule="auto"/>
        <w:ind w:right="-90"/>
        <w:jc w:val="both"/>
        <w:rPr>
          <w:i/>
          <w:sz w:val="28"/>
          <w:szCs w:val="28"/>
          <w:u w:val="single"/>
        </w:rPr>
      </w:pPr>
      <w:r>
        <w:rPr>
          <w:bCs/>
          <w:i/>
          <w:spacing w:val="-2"/>
          <w:sz w:val="28"/>
          <w:szCs w:val="28"/>
          <w:u w:val="single"/>
        </w:rPr>
        <w:t xml:space="preserve">Б. </w:t>
      </w:r>
      <w:r w:rsidR="00C05606" w:rsidRPr="00C05606">
        <w:rPr>
          <w:bCs/>
          <w:i/>
          <w:spacing w:val="-2"/>
          <w:sz w:val="28"/>
          <w:szCs w:val="28"/>
          <w:u w:val="single"/>
        </w:rPr>
        <w:t>Второй тип классификации:</w:t>
      </w:r>
    </w:p>
    <w:p w:rsidR="00C05606" w:rsidRPr="00777F68" w:rsidRDefault="00C05606" w:rsidP="00DA4F26">
      <w:pPr>
        <w:pStyle w:val="a6"/>
        <w:spacing w:line="276" w:lineRule="auto"/>
        <w:ind w:right="-90"/>
        <w:jc w:val="both"/>
        <w:rPr>
          <w:sz w:val="28"/>
          <w:szCs w:val="28"/>
        </w:rPr>
      </w:pPr>
      <w:r w:rsidRPr="00777F68">
        <w:rPr>
          <w:sz w:val="28"/>
          <w:szCs w:val="28"/>
        </w:rPr>
        <w:t xml:space="preserve">По форме ответа </w:t>
      </w:r>
      <w:r>
        <w:rPr>
          <w:sz w:val="28"/>
          <w:szCs w:val="28"/>
        </w:rPr>
        <w:t xml:space="preserve"> - </w:t>
      </w:r>
      <w:r w:rsidRPr="00777F68">
        <w:rPr>
          <w:sz w:val="28"/>
          <w:szCs w:val="28"/>
        </w:rPr>
        <w:t xml:space="preserve"> устные </w:t>
      </w:r>
      <w:r>
        <w:rPr>
          <w:sz w:val="28"/>
          <w:szCs w:val="28"/>
        </w:rPr>
        <w:t xml:space="preserve">тесты </w:t>
      </w:r>
      <w:r w:rsidRPr="00777F68">
        <w:rPr>
          <w:sz w:val="28"/>
          <w:szCs w:val="28"/>
        </w:rPr>
        <w:t xml:space="preserve">и письменные. </w:t>
      </w:r>
    </w:p>
    <w:p w:rsidR="00C05606" w:rsidRPr="00C05606" w:rsidRDefault="00E21D3D" w:rsidP="00DA4F26">
      <w:pPr>
        <w:pStyle w:val="a6"/>
        <w:spacing w:line="276" w:lineRule="auto"/>
        <w:ind w:right="-90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В. </w:t>
      </w:r>
      <w:r w:rsidR="00C05606" w:rsidRPr="00C05606">
        <w:rPr>
          <w:bCs/>
          <w:i/>
          <w:sz w:val="28"/>
          <w:szCs w:val="28"/>
          <w:u w:val="single"/>
        </w:rPr>
        <w:t xml:space="preserve">Третий тип классификации: </w:t>
      </w:r>
    </w:p>
    <w:p w:rsidR="00E21D3D" w:rsidRDefault="00DB6346" w:rsidP="00DA4F26">
      <w:pPr>
        <w:pStyle w:val="a6"/>
        <w:spacing w:line="276" w:lineRule="auto"/>
        <w:ind w:right="-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E21D3D" w:rsidRDefault="00E21D3D" w:rsidP="00DA4F26">
      <w:pPr>
        <w:pStyle w:val="a6"/>
        <w:spacing w:line="276" w:lineRule="auto"/>
        <w:ind w:right="-90"/>
        <w:jc w:val="both"/>
        <w:rPr>
          <w:sz w:val="28"/>
          <w:szCs w:val="28"/>
        </w:rPr>
      </w:pPr>
    </w:p>
    <w:p w:rsidR="00BA6D41" w:rsidRDefault="00BA6D41" w:rsidP="00DA4F26">
      <w:pPr>
        <w:pStyle w:val="a6"/>
        <w:spacing w:line="276" w:lineRule="auto"/>
        <w:ind w:right="-9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6"/>
      </w:tblGrid>
      <w:tr w:rsidR="00E21D3D" w:rsidRPr="005B1576" w:rsidTr="00E21D3D">
        <w:tc>
          <w:tcPr>
            <w:tcW w:w="9216" w:type="dxa"/>
          </w:tcPr>
          <w:p w:rsidR="00E21D3D" w:rsidRPr="00E21D3D" w:rsidRDefault="00E21D3D" w:rsidP="00152EA8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E21D3D">
              <w:rPr>
                <w:sz w:val="28"/>
                <w:szCs w:val="28"/>
              </w:rPr>
              <w:lastRenderedPageBreak/>
              <w:t xml:space="preserve">                            По характеру ответов на вопросы</w:t>
            </w:r>
          </w:p>
        </w:tc>
      </w:tr>
    </w:tbl>
    <w:p w:rsidR="007F7F01" w:rsidRDefault="00C05606" w:rsidP="00DA4F26">
      <w:pPr>
        <w:shd w:val="clear" w:color="auto" w:fill="FFFFFF"/>
        <w:spacing w:after="150"/>
        <w:ind w:right="-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25F8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49328E0A" wp14:editId="33800428">
            <wp:extent cx="5943600" cy="3305175"/>
            <wp:effectExtent l="0" t="0" r="0" b="0"/>
            <wp:docPr id="1" name="Рисунок 1" descr="https://pandia.org/text/78/002/images/image001_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org/text/78/002/images/image001_16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33" b="12868"/>
                    <a:stretch/>
                  </pic:blipFill>
                  <pic:spPr bwMode="auto"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ED4" w:rsidRDefault="00DB6346" w:rsidP="00DB6346">
      <w:pPr>
        <w:shd w:val="clear" w:color="auto" w:fill="FFFFFF"/>
        <w:spacing w:after="150"/>
        <w:ind w:right="-9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B63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ГЛАВА 3. ТЕХНОЛОГИЯ  ПОСТРОЕНИЯ ТЕСТОВОЙ  СИСТЕМЫ КОНТРОЛЯ НА УРОКАХ БИОЛОГИИ</w:t>
      </w:r>
    </w:p>
    <w:p w:rsidR="00781B1C" w:rsidRDefault="00CD4ED4" w:rsidP="00D667D2">
      <w:pPr>
        <w:shd w:val="clear" w:color="auto" w:fill="FFFFFF"/>
        <w:spacing w:after="150"/>
        <w:ind w:right="-9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3.1.</w:t>
      </w:r>
      <w:r w:rsidR="00781B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D667D2" w:rsidRPr="00D667D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Технология разработки тестовых заданий </w:t>
      </w:r>
      <w:r w:rsidR="00781B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биологии.</w:t>
      </w:r>
    </w:p>
    <w:p w:rsidR="00C05606" w:rsidRPr="00CD4ED4" w:rsidRDefault="008D210E" w:rsidP="00D667D2">
      <w:pPr>
        <w:shd w:val="clear" w:color="auto" w:fill="FFFFFF"/>
        <w:spacing w:after="15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 xml:space="preserve">А. </w:t>
      </w:r>
      <w:r w:rsidR="00C05606"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Формулировка содержательной части тестовых заданий</w:t>
      </w:r>
      <w:r w:rsidR="00C05606" w:rsidRPr="00CD4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C05606" w:rsidRPr="00C05606" w:rsidRDefault="00C05606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056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формулировке содержательной части тестовых заданий выделяют три методических подхода:</w:t>
      </w:r>
    </w:p>
    <w:p w:rsidR="00C05606" w:rsidRPr="00C05606" w:rsidRDefault="00C05606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C056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1.</w:t>
      </w:r>
      <w:r w:rsidRPr="00C056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C056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Задание в форме вопроса</w:t>
      </w:r>
      <w:r w:rsidR="00781B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.</w:t>
      </w:r>
    </w:p>
    <w:p w:rsidR="00C05606" w:rsidRPr="00C05606" w:rsidRDefault="001108B7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Пример</w:t>
      </w:r>
      <w:r w:rsidR="00E21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C05606" w:rsidRPr="00C056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Какой ученый является автором закона </w:t>
      </w:r>
      <w:r w:rsidR="00BA6D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зародышевого сходства</w:t>
      </w:r>
      <w:r w:rsidR="00C05606" w:rsidRPr="00C056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C05606" w:rsidRPr="00C05606" w:rsidRDefault="00C05606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056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 –</w:t>
      </w:r>
      <w:r w:rsidR="00BA6D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Г. Мендель;  </w:t>
      </w:r>
      <w:r w:rsidRPr="00C056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 –</w:t>
      </w:r>
      <w:r w:rsid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BA6D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Б. Геккель;   </w:t>
      </w:r>
      <w:r w:rsidRPr="00C056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 –</w:t>
      </w:r>
      <w:r w:rsid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BA6D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К.  Бэр;    </w:t>
      </w:r>
      <w:r w:rsid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C056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 –</w:t>
      </w:r>
      <w:r w:rsidR="00BA6D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Р. Гук</w:t>
      </w:r>
    </w:p>
    <w:p w:rsidR="00C05606" w:rsidRPr="00C05606" w:rsidRDefault="00C05606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C056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2. Задание в форме незаконченного предложения</w:t>
      </w:r>
      <w:r w:rsidR="00781B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.</w:t>
      </w:r>
    </w:p>
    <w:p w:rsidR="00C05606" w:rsidRPr="00C05606" w:rsidRDefault="001108B7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Пример</w:t>
      </w:r>
      <w:r w:rsidR="00E21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05606" w:rsidRPr="00C056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Автором закона </w:t>
      </w:r>
      <w:r w:rsidR="00BA6D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зародышевого сходства </w:t>
      </w:r>
      <w:r w:rsidR="00C05606" w:rsidRPr="00C056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является …</w:t>
      </w:r>
    </w:p>
    <w:p w:rsidR="00BA6D41" w:rsidRPr="00C05606" w:rsidRDefault="00BA6D41" w:rsidP="00BA6D41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056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Г. Мендель;  </w:t>
      </w:r>
      <w:r w:rsidRPr="00C056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Б. Геккель;   </w:t>
      </w:r>
      <w:r w:rsidRPr="00C056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К.  Бэр;      </w:t>
      </w:r>
      <w:r w:rsidRPr="00C056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Р. Гук</w:t>
      </w:r>
    </w:p>
    <w:p w:rsidR="00C05606" w:rsidRPr="00C05606" w:rsidRDefault="00C05606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C056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3. Задание в форме предложения с пропущенным словом</w:t>
      </w:r>
      <w:r w:rsidR="00781B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.</w:t>
      </w:r>
    </w:p>
    <w:p w:rsidR="00C05606" w:rsidRPr="00C05606" w:rsidRDefault="001108B7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Пример</w:t>
      </w:r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05606" w:rsidRPr="00C056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Возбудимостью и проводимостью у человека обладает ……… ткань</w:t>
      </w:r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C3D53" w:rsidRDefault="00C05606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056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 – эпителиальная</w:t>
      </w:r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A6D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056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 – мышечная</w:t>
      </w:r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BA6D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056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 –</w:t>
      </w:r>
      <w:r w:rsidRPr="00C056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056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нервная</w:t>
      </w:r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;</w:t>
      </w:r>
      <w:r w:rsidR="00BA6D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C056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 – соединительная</w:t>
      </w:r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A6D41" w:rsidRDefault="00BA6D41" w:rsidP="00E21D3D">
      <w:pPr>
        <w:spacing w:after="0"/>
        <w:ind w:right="-90" w:firstLine="54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</w:pPr>
    </w:p>
    <w:p w:rsidR="001108B7" w:rsidRPr="00CD4ED4" w:rsidRDefault="008D210E" w:rsidP="00E21D3D">
      <w:pPr>
        <w:spacing w:after="0"/>
        <w:ind w:right="-90" w:firstLine="5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lastRenderedPageBreak/>
        <w:t>Б.</w:t>
      </w:r>
      <w:r w:rsidR="00E21D3D"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 xml:space="preserve"> </w:t>
      </w:r>
      <w:r w:rsidR="001108B7"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Принципы составления текста задания</w:t>
      </w:r>
      <w:r w:rsidR="00135AF1"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.</w:t>
      </w:r>
    </w:p>
    <w:p w:rsidR="001108B7" w:rsidRPr="001108B7" w:rsidRDefault="001108B7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облегчения составления текс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 задания надо воспользоваться п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ринципами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108B7" w:rsidRPr="001108B7" w:rsidRDefault="001108B7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. Принцип обратимости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когда меняют местами вопросы и ответы.</w:t>
      </w:r>
      <w:proofErr w:type="gramEnd"/>
    </w:p>
    <w:p w:rsidR="001108B7" w:rsidRPr="001108B7" w:rsidRDefault="001108B7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Пример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Органоидами передвижения у инфузории являются:</w:t>
      </w:r>
    </w:p>
    <w:p w:rsidR="001108B7" w:rsidRPr="001108B7" w:rsidRDefault="001108B7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 –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реснички</w:t>
      </w:r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 – жгутики</w:t>
      </w:r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 – псевдоподии</w:t>
      </w:r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 – </w:t>
      </w:r>
      <w:proofErr w:type="spellStart"/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параподии</w:t>
      </w:r>
      <w:proofErr w:type="spellEnd"/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108B7" w:rsidRPr="001108B7" w:rsidRDefault="001108B7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Пример 1а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(обр.)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Реснички являются органоидами передвижения:</w:t>
      </w:r>
    </w:p>
    <w:p w:rsidR="001108B7" w:rsidRPr="001108B7" w:rsidRDefault="001108B7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 –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инфузории туфельки</w:t>
      </w:r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 – амёбы протей</w:t>
      </w:r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 – зелёной эвглены</w:t>
      </w:r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 – малярийного плазмодия</w:t>
      </w:r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108B7" w:rsidRPr="001108B7" w:rsidRDefault="001108B7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Пример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покрытосеменных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тений эндосперм семени имеет …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набор хромосом</w:t>
      </w:r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108B7" w:rsidRPr="001108B7" w:rsidRDefault="001108B7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 – полиплоидный</w:t>
      </w:r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 –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триплоидный</w:t>
      </w:r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 – диплоидный</w:t>
      </w:r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 – гаплоидный</w:t>
      </w:r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108B7" w:rsidRPr="001108B7" w:rsidRDefault="001108B7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Пример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(обр.)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покрытосеменных растений триплоидный набор хромосом имеет</w:t>
      </w:r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1108B7" w:rsidRPr="001108B7" w:rsidRDefault="001108B7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 – спора</w:t>
      </w:r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 – зародыш семени</w:t>
      </w:r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 –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эндосперм</w:t>
      </w:r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 – женский гаметофит</w:t>
      </w:r>
      <w:r w:rsidR="00981E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108B7" w:rsidRPr="001108B7" w:rsidRDefault="001108B7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II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. Принцип </w:t>
      </w:r>
      <w:proofErr w:type="spellStart"/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фасетно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сти</w:t>
      </w:r>
      <w:proofErr w:type="spellEnd"/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замена одного (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двух, трёх) слов или чисел в базовом задании, которая превращает его в другое аналогичное по содержанию.</w:t>
      </w:r>
    </w:p>
    <w:p w:rsidR="001108B7" w:rsidRPr="001108B7" w:rsidRDefault="001108B7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Пример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Бабочка капустница (слепень, москит, комар, махаон, муравей) относится к отряду:</w:t>
      </w:r>
    </w:p>
    <w:p w:rsidR="001108B7" w:rsidRPr="001108B7" w:rsidRDefault="001108B7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 – двукрылые</w:t>
      </w:r>
      <w:r w:rsid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 – прямокрылые</w:t>
      </w:r>
      <w:r w:rsid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 – чешуекрылые</w:t>
      </w:r>
      <w:r w:rsid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 – перепончатокрылые</w:t>
      </w:r>
    </w:p>
    <w:p w:rsidR="001108B7" w:rsidRPr="001108B7" w:rsidRDefault="001108B7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Пример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Кукуруза и рожь (хризантема и роза, одуванчик и табак, кукушкин лён и плаун…) относятся </w:t>
      </w:r>
      <w:proofErr w:type="gramStart"/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1108B7" w:rsidRDefault="001108B7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 – одному семейству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 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 – разным семействам одного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 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 – разным классам одного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  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 – разным отделам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108B7" w:rsidRPr="001108B7" w:rsidRDefault="001108B7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Пример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Малый (большой) круг кровообращения у птиц (млекопитающих, человека, приматов, парнокопытных) начинается (оканчивается) в</w:t>
      </w:r>
      <w:r w:rsidR="00135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proofErr w:type="gramEnd"/>
    </w:p>
    <w:p w:rsidR="001108B7" w:rsidRPr="001108B7" w:rsidRDefault="001108B7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 – левом желудочке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  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 – правом желудочке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 – левом предсердии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  </w:t>
      </w:r>
      <w:r w:rsidRPr="001108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 – правом предсердии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A6D41" w:rsidRDefault="00BA6D41" w:rsidP="00E21D3D">
      <w:pPr>
        <w:spacing w:after="0"/>
        <w:ind w:right="-90" w:firstLine="54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</w:pPr>
    </w:p>
    <w:p w:rsidR="00BA6D41" w:rsidRDefault="00BA6D41" w:rsidP="00E21D3D">
      <w:pPr>
        <w:spacing w:after="0"/>
        <w:ind w:right="-90" w:firstLine="54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</w:pPr>
    </w:p>
    <w:p w:rsidR="00434FDE" w:rsidRPr="00CD4ED4" w:rsidRDefault="008D210E" w:rsidP="00E21D3D">
      <w:pPr>
        <w:spacing w:after="0"/>
        <w:ind w:right="-9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lastRenderedPageBreak/>
        <w:t xml:space="preserve">В. </w:t>
      </w:r>
      <w:r w:rsidR="00434FDE"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Принципы подбора вариантов ответа</w:t>
      </w:r>
      <w:r w:rsidR="002B2228" w:rsidRPr="00CD4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434FDE" w:rsidRPr="00434FDE" w:rsidRDefault="00434FDE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Подбор вариантов ответов рекомендуется вести в соответствии с 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ципами (приёмами)</w:t>
      </w:r>
      <w:r w:rsidR="003454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34FDE" w:rsidRPr="00434FDE" w:rsidRDefault="00434FDE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.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Принцип однородности вариантов ответов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заключается в том, что подбираются ответы из одного слова, относящиеся к одному роду или виду.</w:t>
      </w:r>
      <w:proofErr w:type="gramEnd"/>
    </w:p>
    <w:p w:rsidR="00434FDE" w:rsidRPr="00434FDE" w:rsidRDefault="00434FDE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Пример 1. 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Часть молекулы ДНК, хранящая информацию о первичной структуре молекулы белка, -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434FDE" w:rsidRPr="00434FDE" w:rsidRDefault="00434FDE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 – кодон</w:t>
      </w:r>
      <w:r w:rsidR="00135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 – нуклеотид</w:t>
      </w:r>
      <w:r w:rsidR="00135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 –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ген</w:t>
      </w:r>
      <w:r w:rsidR="00135A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 – триплет</w:t>
      </w:r>
      <w:r w:rsidR="00135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34FDE" w:rsidRPr="00434FDE" w:rsidRDefault="00434FDE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II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. Принцип кумуляции вариантов ответов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означает, что содержание второго ответа вбирает в себя (аккумулирует) содержание первого, содержание третьего – второго и т. д.</w:t>
      </w:r>
    </w:p>
    <w:p w:rsidR="00434FDE" w:rsidRPr="00434FDE" w:rsidRDefault="00434FDE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Пример 1.  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Среди беспозвоночных животных сердце имеется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34FDE" w:rsidRPr="00434FDE" w:rsidRDefault="00434FDE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 – ракообразных</w:t>
      </w:r>
      <w:r w:rsidR="00135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 – ракообразных и насекомых</w:t>
      </w:r>
      <w:r w:rsidR="00135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 – ракообразных, насекомых и паукообразных</w:t>
      </w:r>
      <w:r w:rsidR="00135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 –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ракообразных, насекомых, паукообразных и моллюсков</w:t>
      </w:r>
      <w:r w:rsidR="00135A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.</w:t>
      </w:r>
    </w:p>
    <w:p w:rsidR="00434FDE" w:rsidRPr="00434FDE" w:rsidRDefault="00434FDE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III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. Принцип сочетания понятий в вариантах ответов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ответы компонуются из сочетаний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34FDE" w:rsidRPr="00434FDE" w:rsidRDefault="00434FDE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Пример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семейству </w:t>
      </w:r>
      <w:proofErr w:type="gramStart"/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Розоцветных</w:t>
      </w:r>
      <w:proofErr w:type="gramEnd"/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относятся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 – люцерна и люпин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 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 –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лапчатка и роза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    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 – василёк и ромашка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   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 – томат и петуния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34FDE" w:rsidRPr="00434FDE" w:rsidRDefault="00434FDE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IV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. Принцип удвоенного противопоставления понятий</w:t>
      </w:r>
      <w:r w:rsidR="003454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.</w:t>
      </w:r>
    </w:p>
    <w:p w:rsidR="00434FDE" w:rsidRPr="00434FDE" w:rsidRDefault="00434FDE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Размножение большинства пресмыкающихся происходит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34FDE" w:rsidRPr="00434FDE" w:rsidRDefault="00434FDE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 – на суше, оплодотворение наружное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 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 –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на суше, оплодотворение внутреннее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   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 – в воде, оплодотворение внутреннее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 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 – в воде, оплодотворение наружное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34FDE" w:rsidRPr="00434FDE" w:rsidRDefault="00434FDE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V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. Принцип градуирования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определяет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упорядоченное использование ответов по возрастанию чисел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434FDE" w:rsidRPr="00434FDE" w:rsidRDefault="00434FDE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Пример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Число пар ног у насекомого равно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1108B7" w:rsidRDefault="00434FDE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   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 –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      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 –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       </w:t>
      </w:r>
      <w:r w:rsidRPr="0043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 – 5</w:t>
      </w:r>
    </w:p>
    <w:p w:rsidR="00345493" w:rsidRPr="00345493" w:rsidRDefault="00CD4ED4" w:rsidP="008D210E">
      <w:pPr>
        <w:spacing w:after="0"/>
        <w:ind w:right="-9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3.2.</w:t>
      </w:r>
      <w:r w:rsidR="008D2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345493" w:rsidRPr="00345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Закрытые тестовые задания по биологии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345493" w:rsidRPr="00CD4ED4" w:rsidRDefault="008D210E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CD4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А</w:t>
      </w:r>
      <w:r w:rsidR="00345493" w:rsidRPr="00CD4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.</w:t>
      </w:r>
      <w:r w:rsidR="00345493" w:rsidRPr="00CD4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</w:t>
      </w:r>
      <w:r w:rsidR="00345493"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Тестовые задания множественного выбора одного правильного ответа на установление соответствия</w:t>
      </w:r>
      <w:r w:rsidR="00345493" w:rsidRPr="00CD4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.</w:t>
      </w:r>
    </w:p>
    <w:p w:rsidR="00345493" w:rsidRPr="00345493" w:rsidRDefault="00345493" w:rsidP="00DA4F26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54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Такие задания состоят из 2-х столбцов слов: слева обычно элементы задающего множества, содержащие постановку проблемы: системы, обобщения понятия, определение. </w:t>
      </w:r>
      <w:proofErr w:type="gramStart"/>
      <w:r w:rsidRPr="003454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Справа – элементы подлежащие выбору: </w:t>
      </w:r>
      <w:r w:rsidRPr="003454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части, элементы, объекты, явления (обычно обозначаются буквами).</w:t>
      </w:r>
      <w:proofErr w:type="gramEnd"/>
      <w:r w:rsidRPr="003454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Учащемуся необходимо установить соответствие одного столбца элементам другого, при этом ему предъявляются для выбора готовые варианты ответов.</w:t>
      </w:r>
    </w:p>
    <w:p w:rsidR="00345493" w:rsidRPr="00345493" w:rsidRDefault="00345493" w:rsidP="00DA4F26">
      <w:pPr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3454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</w:t>
      </w:r>
      <w:proofErr w:type="spellEnd"/>
      <w:r w:rsidRPr="00345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proofErr w:type="spellStart"/>
      <w:r w:rsidRPr="00345493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</w:t>
      </w:r>
      <w:proofErr w:type="spellEnd"/>
      <w:r w:rsidRPr="00345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49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57"/>
        <w:gridCol w:w="4559"/>
      </w:tblGrid>
      <w:tr w:rsidR="00345493" w:rsidTr="00345493">
        <w:tc>
          <w:tcPr>
            <w:tcW w:w="4788" w:type="dxa"/>
          </w:tcPr>
          <w:p w:rsidR="00345493" w:rsidRDefault="00345493" w:rsidP="00DA4F26">
            <w:pPr>
              <w:ind w:right="-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Семейства цветковых растений</w:t>
            </w:r>
          </w:p>
        </w:tc>
        <w:tc>
          <w:tcPr>
            <w:tcW w:w="4788" w:type="dxa"/>
          </w:tcPr>
          <w:p w:rsidR="00345493" w:rsidRDefault="00345493" w:rsidP="00DA4F26">
            <w:pPr>
              <w:ind w:right="-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Представители</w:t>
            </w:r>
          </w:p>
        </w:tc>
      </w:tr>
      <w:tr w:rsidR="00541FA0" w:rsidTr="00345493">
        <w:tc>
          <w:tcPr>
            <w:tcW w:w="4788" w:type="dxa"/>
            <w:vMerge w:val="restart"/>
          </w:tcPr>
          <w:p w:rsidR="00541FA0" w:rsidRPr="00345493" w:rsidRDefault="00541FA0" w:rsidP="00DA4F26">
            <w:pPr>
              <w:pStyle w:val="a5"/>
              <w:numPr>
                <w:ilvl w:val="0"/>
                <w:numId w:val="7"/>
              </w:numPr>
              <w:ind w:right="-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Сложноцветные</w:t>
            </w:r>
          </w:p>
          <w:p w:rsidR="00541FA0" w:rsidRPr="00541FA0" w:rsidRDefault="00541FA0" w:rsidP="00DA4F26">
            <w:pPr>
              <w:pStyle w:val="a5"/>
              <w:numPr>
                <w:ilvl w:val="0"/>
                <w:numId w:val="7"/>
              </w:numPr>
              <w:ind w:right="-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Крестоцветные</w:t>
            </w:r>
          </w:p>
        </w:tc>
        <w:tc>
          <w:tcPr>
            <w:tcW w:w="4788" w:type="dxa"/>
          </w:tcPr>
          <w:p w:rsidR="00541FA0" w:rsidRDefault="00541FA0" w:rsidP="00DA4F26">
            <w:pPr>
              <w:ind w:right="-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А. </w:t>
            </w:r>
            <w:r w:rsidRPr="003454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Дурман обыкновенный</w:t>
            </w:r>
          </w:p>
        </w:tc>
      </w:tr>
      <w:tr w:rsidR="00541FA0" w:rsidTr="00345493">
        <w:tc>
          <w:tcPr>
            <w:tcW w:w="4788" w:type="dxa"/>
            <w:vMerge/>
          </w:tcPr>
          <w:p w:rsidR="00541FA0" w:rsidRPr="00345493" w:rsidRDefault="00541FA0" w:rsidP="00DA4F26">
            <w:pPr>
              <w:pStyle w:val="a5"/>
              <w:numPr>
                <w:ilvl w:val="0"/>
                <w:numId w:val="7"/>
              </w:numPr>
              <w:ind w:right="-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88" w:type="dxa"/>
          </w:tcPr>
          <w:p w:rsidR="00541FA0" w:rsidRDefault="00541FA0" w:rsidP="00DA4F26">
            <w:pPr>
              <w:ind w:right="-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Б. </w:t>
            </w:r>
            <w:r w:rsidRPr="003454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Бодяк полевой</w:t>
            </w:r>
          </w:p>
        </w:tc>
      </w:tr>
      <w:tr w:rsidR="00541FA0" w:rsidTr="00345493">
        <w:tc>
          <w:tcPr>
            <w:tcW w:w="4788" w:type="dxa"/>
            <w:vMerge/>
          </w:tcPr>
          <w:p w:rsidR="00541FA0" w:rsidRPr="00345493" w:rsidRDefault="00541FA0" w:rsidP="00DA4F26">
            <w:pPr>
              <w:ind w:right="-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88" w:type="dxa"/>
          </w:tcPr>
          <w:p w:rsidR="00541FA0" w:rsidRDefault="00541FA0" w:rsidP="00DA4F26">
            <w:pPr>
              <w:ind w:right="-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В. </w:t>
            </w:r>
            <w:r w:rsidRPr="003454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Чина луговая</w:t>
            </w:r>
          </w:p>
        </w:tc>
      </w:tr>
      <w:tr w:rsidR="00541FA0" w:rsidTr="00345493">
        <w:tc>
          <w:tcPr>
            <w:tcW w:w="4788" w:type="dxa"/>
            <w:vMerge/>
          </w:tcPr>
          <w:p w:rsidR="00541FA0" w:rsidRDefault="00541FA0" w:rsidP="00DA4F26">
            <w:pPr>
              <w:ind w:right="-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88" w:type="dxa"/>
          </w:tcPr>
          <w:p w:rsidR="00541FA0" w:rsidRDefault="00541FA0" w:rsidP="00DA4F26">
            <w:pPr>
              <w:ind w:right="-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Г. </w:t>
            </w:r>
            <w:r w:rsidRPr="003454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Пастушья сумка</w:t>
            </w:r>
          </w:p>
        </w:tc>
      </w:tr>
    </w:tbl>
    <w:p w:rsidR="00345493" w:rsidRPr="00345493" w:rsidRDefault="00345493" w:rsidP="00DA4F26">
      <w:pPr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41FA0" w:rsidRPr="00541FA0" w:rsidRDefault="00541FA0" w:rsidP="00DA4F26">
      <w:pPr>
        <w:spacing w:after="0"/>
        <w:ind w:right="-9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Ответы:</w:t>
      </w:r>
      <w:r w:rsidRPr="0054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541F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</w:t>
      </w:r>
      <w:r w:rsidRPr="00541F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1F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1Б, 2Г</w:t>
      </w:r>
      <w:r w:rsidRPr="00541F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 2) 1Б, 2В; 3) 1Г, 2А; 4) 1А, 2В.</w:t>
      </w:r>
    </w:p>
    <w:p w:rsidR="00345493" w:rsidRPr="00345493" w:rsidRDefault="00345493" w:rsidP="00DA4F26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54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Классические тесты на установление соответствия легко изменяются по принципу </w:t>
      </w:r>
      <w:proofErr w:type="spellStart"/>
      <w:r w:rsidRPr="003454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фасетности</w:t>
      </w:r>
      <w:proofErr w:type="spellEnd"/>
      <w:r w:rsidRPr="003454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что позволяет получить много вариантов однотипных заданий. При этом элементы левого столбца рассматриваются как постоянные, а правого столбца – как переменные элементы.</w:t>
      </w:r>
    </w:p>
    <w:p w:rsidR="00345493" w:rsidRPr="00135AF1" w:rsidRDefault="00345493" w:rsidP="00DA4F26">
      <w:pPr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3454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</w:t>
      </w:r>
      <w:proofErr w:type="spellEnd"/>
      <w:r w:rsidRPr="00345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1F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</w:t>
      </w:r>
      <w:proofErr w:type="gramEnd"/>
      <w:r w:rsidR="00541F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proofErr w:type="spellStart"/>
      <w:r w:rsidRPr="00345493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</w:t>
      </w:r>
      <w:proofErr w:type="spellEnd"/>
      <w:r w:rsidRPr="00345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549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</w:t>
      </w:r>
      <w:proofErr w:type="spellEnd"/>
      <w:r w:rsidR="00135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96"/>
        <w:gridCol w:w="4620"/>
      </w:tblGrid>
      <w:tr w:rsidR="00541FA0" w:rsidTr="00541FA0">
        <w:tc>
          <w:tcPr>
            <w:tcW w:w="4788" w:type="dxa"/>
          </w:tcPr>
          <w:p w:rsidR="00541FA0" w:rsidRDefault="00541FA0" w:rsidP="00DA4F26">
            <w:pPr>
              <w:ind w:right="-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Органы</w:t>
            </w:r>
          </w:p>
        </w:tc>
        <w:tc>
          <w:tcPr>
            <w:tcW w:w="4788" w:type="dxa"/>
          </w:tcPr>
          <w:p w:rsidR="00541FA0" w:rsidRDefault="00541FA0" w:rsidP="00DA4F26">
            <w:pPr>
              <w:ind w:right="-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Растения</w:t>
            </w:r>
          </w:p>
        </w:tc>
      </w:tr>
      <w:tr w:rsidR="00541FA0" w:rsidTr="00541FA0">
        <w:tc>
          <w:tcPr>
            <w:tcW w:w="4788" w:type="dxa"/>
          </w:tcPr>
          <w:p w:rsidR="00541FA0" w:rsidRPr="00541FA0" w:rsidRDefault="00541FA0" w:rsidP="00DA4F26">
            <w:pPr>
              <w:spacing w:line="276" w:lineRule="auto"/>
              <w:ind w:right="-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54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– «Стебель», «листья»</w:t>
            </w:r>
          </w:p>
        </w:tc>
        <w:tc>
          <w:tcPr>
            <w:tcW w:w="4788" w:type="dxa"/>
          </w:tcPr>
          <w:p w:rsidR="00541FA0" w:rsidRPr="00541FA0" w:rsidRDefault="00541FA0" w:rsidP="00DA4F26">
            <w:pPr>
              <w:spacing w:line="276" w:lineRule="auto"/>
              <w:ind w:right="-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54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– Хвощ полевой</w:t>
            </w:r>
          </w:p>
        </w:tc>
      </w:tr>
      <w:tr w:rsidR="00541FA0" w:rsidTr="00541FA0">
        <w:tc>
          <w:tcPr>
            <w:tcW w:w="4788" w:type="dxa"/>
          </w:tcPr>
          <w:p w:rsidR="00541FA0" w:rsidRPr="00541FA0" w:rsidRDefault="00541FA0" w:rsidP="00DA4F26">
            <w:pPr>
              <w:spacing w:line="276" w:lineRule="auto"/>
              <w:ind w:right="-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54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– Стебель, листья, корень</w:t>
            </w:r>
          </w:p>
        </w:tc>
        <w:tc>
          <w:tcPr>
            <w:tcW w:w="4788" w:type="dxa"/>
          </w:tcPr>
          <w:p w:rsidR="00541FA0" w:rsidRPr="00541FA0" w:rsidRDefault="00541FA0" w:rsidP="00DA4F26">
            <w:pPr>
              <w:spacing w:line="276" w:lineRule="auto"/>
              <w:ind w:right="-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454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Pr="003454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Кукушкин лён</w:t>
            </w:r>
          </w:p>
        </w:tc>
      </w:tr>
      <w:tr w:rsidR="00541FA0" w:rsidTr="00541FA0">
        <w:tc>
          <w:tcPr>
            <w:tcW w:w="4788" w:type="dxa"/>
          </w:tcPr>
          <w:p w:rsidR="00541FA0" w:rsidRDefault="00541FA0" w:rsidP="00DA4F26">
            <w:pPr>
              <w:ind w:right="-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54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– Стебель, листья, корень, семя</w:t>
            </w:r>
          </w:p>
        </w:tc>
        <w:tc>
          <w:tcPr>
            <w:tcW w:w="4788" w:type="dxa"/>
          </w:tcPr>
          <w:p w:rsidR="00541FA0" w:rsidRPr="00541FA0" w:rsidRDefault="00541FA0" w:rsidP="00DA4F26">
            <w:pPr>
              <w:spacing w:line="276" w:lineRule="auto"/>
              <w:ind w:right="-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54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– Щитовник мужской</w:t>
            </w:r>
          </w:p>
        </w:tc>
      </w:tr>
      <w:tr w:rsidR="00541FA0" w:rsidTr="00541FA0">
        <w:tc>
          <w:tcPr>
            <w:tcW w:w="4788" w:type="dxa"/>
          </w:tcPr>
          <w:p w:rsidR="00541FA0" w:rsidRDefault="00541FA0" w:rsidP="00DA4F26">
            <w:pPr>
              <w:ind w:right="-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88" w:type="dxa"/>
          </w:tcPr>
          <w:p w:rsidR="00541FA0" w:rsidRDefault="00541FA0" w:rsidP="00DA4F26">
            <w:pPr>
              <w:ind w:right="-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54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 – Плаун булавовидный</w:t>
            </w:r>
          </w:p>
        </w:tc>
      </w:tr>
      <w:tr w:rsidR="00541FA0" w:rsidTr="00541FA0">
        <w:tc>
          <w:tcPr>
            <w:tcW w:w="4788" w:type="dxa"/>
          </w:tcPr>
          <w:p w:rsidR="00541FA0" w:rsidRDefault="00541FA0" w:rsidP="00DA4F26">
            <w:pPr>
              <w:ind w:right="-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88" w:type="dxa"/>
          </w:tcPr>
          <w:p w:rsidR="00541FA0" w:rsidRPr="00345493" w:rsidRDefault="00541FA0" w:rsidP="00DA4F26">
            <w:pPr>
              <w:ind w:right="-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5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 – </w:t>
            </w:r>
            <w:proofErr w:type="spellStart"/>
            <w:r w:rsidRPr="00345493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Лиственница</w:t>
            </w:r>
            <w:proofErr w:type="spellEnd"/>
            <w:r w:rsidRPr="00345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493">
              <w:rPr>
                <w:rFonts w:ascii="Times New Roman" w:eastAsia="Times New Roman" w:hAnsi="Times New Roman" w:cs="Times New Roman"/>
                <w:sz w:val="28"/>
                <w:szCs w:val="28"/>
              </w:rPr>
              <w:t>сибирская</w:t>
            </w:r>
            <w:proofErr w:type="spellEnd"/>
          </w:p>
        </w:tc>
      </w:tr>
    </w:tbl>
    <w:p w:rsidR="00345493" w:rsidRPr="00345493" w:rsidRDefault="00345493" w:rsidP="00DA4F26">
      <w:pPr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5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Ответы:</w:t>
      </w:r>
      <w:r w:rsidRPr="00345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3454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</w:t>
      </w:r>
      <w:r w:rsidRPr="003454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454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1Б, 2АВГ, 3Д</w:t>
      </w:r>
      <w:r w:rsidRPr="003454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 2) 1АБ, 2ВГ, 3Д;</w:t>
      </w:r>
      <w:r w:rsidR="00541F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CD4E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3)</w:t>
      </w:r>
      <w:r w:rsidRPr="003454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1Д, 2АБ, 3В; 4) 1А</w:t>
      </w:r>
      <w:r w:rsidR="00CD4E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В, 2ГД, 3Б.     </w:t>
      </w:r>
    </w:p>
    <w:p w:rsidR="00541FA0" w:rsidRPr="00CD4ED4" w:rsidRDefault="008D210E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Б</w:t>
      </w:r>
      <w:r w:rsidR="00541FA0"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.</w:t>
      </w:r>
      <w:r w:rsidR="00541FA0"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  </w:t>
      </w:r>
      <w:r w:rsidR="00541FA0"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Тестовые задания множественного выбора на установление последовательности</w:t>
      </w:r>
      <w:r w:rsidR="00135AF1"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.</w:t>
      </w:r>
    </w:p>
    <w:p w:rsidR="00541FA0" w:rsidRPr="00541FA0" w:rsidRDefault="00541FA0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Инструкция</w:t>
      </w:r>
      <w:r w:rsidRPr="00541F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Расположите события (явления) в правильной последовательности</w:t>
      </w:r>
      <w:r w:rsidR="000209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41FA0" w:rsidRPr="00541FA0" w:rsidRDefault="00541FA0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F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541F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Расположите в правильной эволюционной последовательности ароморфозы наземных растений</w:t>
      </w:r>
      <w:r w:rsidR="000209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020925" w:rsidRDefault="00541FA0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F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– Появление семени</w:t>
      </w:r>
      <w:r w:rsidR="000209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   </w:t>
      </w:r>
      <w:r w:rsidRPr="00541F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 – Появление цветка и плода</w:t>
      </w:r>
      <w:r w:rsidR="000209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Pr="00541F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– Образование покровной ткани</w:t>
      </w:r>
      <w:r w:rsidR="000209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   </w:t>
      </w:r>
      <w:r w:rsidRPr="00541F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 – Образование проводящей ткани</w:t>
      </w:r>
      <w:r w:rsidR="000209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41FA0" w:rsidRPr="00541FA0" w:rsidRDefault="00541FA0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Ответы:</w:t>
      </w:r>
      <w:r w:rsidRPr="0054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541F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АБВГ; 2) ГБВА; 3) ГВБА; 4)</w:t>
      </w:r>
      <w:r w:rsidRPr="00541F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1F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ВГАБ</w:t>
      </w:r>
    </w:p>
    <w:p w:rsidR="00541FA0" w:rsidRPr="00541FA0" w:rsidRDefault="00541FA0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F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Пример </w:t>
      </w:r>
      <w:r w:rsidR="000209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541F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правильную пастбищную цепь, включая следующие объекты: 1 – личинка майского жука, 2 – землеройка, 3 – ласка, 4 – корни сосны, 5 – жужелица.</w:t>
      </w:r>
    </w:p>
    <w:p w:rsidR="00541FA0" w:rsidRPr="00541FA0" w:rsidRDefault="00541FA0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Ответы:</w:t>
      </w:r>
      <w:r w:rsidRPr="0054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541F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</w:t>
      </w:r>
      <w:r w:rsidRPr="00541F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1F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41523</w:t>
      </w:r>
      <w:r w:rsidR="000209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; </w:t>
      </w:r>
      <w:r w:rsidR="00020925" w:rsidRPr="000209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2) 14325;  3)</w:t>
      </w:r>
      <w:r w:rsidR="000209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32514;  4) 23145.</w:t>
      </w:r>
    </w:p>
    <w:p w:rsidR="00020925" w:rsidRPr="00CD4ED4" w:rsidRDefault="008D210E" w:rsidP="00CD4ED4">
      <w:pPr>
        <w:spacing w:after="0"/>
        <w:ind w:right="-90" w:firstLine="5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В</w:t>
      </w:r>
      <w:r w:rsidR="00020925"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.</w:t>
      </w:r>
      <w:r w:rsidR="00020925"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  </w:t>
      </w:r>
      <w:r w:rsidR="00020925"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Тестовые задания на установление аналогии</w:t>
      </w:r>
    </w:p>
    <w:p w:rsidR="00020925" w:rsidRPr="00020925" w:rsidRDefault="00020925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209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Такие тестовые задания представляют собой три слова, причём между первыми двумя существует определённая связь. Нужно определить характер этой связи и найти среди ответов слово, связанное с третьим словом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20925" w:rsidRDefault="00020925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Пример 1.  </w:t>
      </w:r>
      <w:r w:rsidRPr="000209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Найдите аналогию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20925" w:rsidRPr="00020925" w:rsidRDefault="00020925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209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Вишня : костянка = картофель</w:t>
      </w:r>
      <w:proofErr w:type="gramStart"/>
      <w:r w:rsidRPr="000209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: ?</w:t>
      </w:r>
      <w:proofErr w:type="gramEnd"/>
    </w:p>
    <w:p w:rsidR="00020925" w:rsidRPr="00020925" w:rsidRDefault="00020925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209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Ответы:</w:t>
      </w:r>
      <w:r w:rsidRPr="000209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209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клубень; 2) корнеплод; 3)</w:t>
      </w:r>
      <w:r w:rsidRPr="000209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209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ягода</w:t>
      </w:r>
      <w:r w:rsidRPr="000209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 4) коробочка</w:t>
      </w:r>
    </w:p>
    <w:p w:rsidR="00020925" w:rsidRPr="00CD4ED4" w:rsidRDefault="008D210E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Г</w:t>
      </w:r>
      <w:r w:rsidR="00020925"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.</w:t>
      </w:r>
      <w:r w:rsidR="00020925"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  </w:t>
      </w:r>
      <w:r w:rsidR="00020925"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Тестовые задания множественного выбора нескольких правильных ответов из предложенных вариантов</w:t>
      </w:r>
    </w:p>
    <w:p w:rsidR="00020925" w:rsidRPr="00020925" w:rsidRDefault="00020925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209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Инструкция:</w:t>
      </w:r>
      <w:r w:rsidRPr="000209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209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Выберите все верные ответы по вашему мнению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20925" w:rsidRPr="00020925" w:rsidRDefault="00020925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209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0209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браке мужчины, больного дальтонизмом, и женщины – носительницы гена дальтонизма в браке будет потомство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020925" w:rsidRPr="00020925" w:rsidRDefault="00020925" w:rsidP="00CD4ED4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209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100% дочерей здоровы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  </w:t>
      </w:r>
      <w:r w:rsidRPr="000209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2) 100% сыновей здоровы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 </w:t>
      </w:r>
      <w:r w:rsidRPr="000209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3)</w:t>
      </w:r>
      <w:r w:rsidRPr="000209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209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50% сыновей дальтоники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  </w:t>
      </w:r>
      <w:r w:rsidRPr="000209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4)</w:t>
      </w:r>
      <w:r w:rsidRPr="000209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209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50% дочерей здоровы, но носительницы дальтонизма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  </w:t>
      </w:r>
      <w:r w:rsidRPr="000209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5) 100% дочерей здоровы, но носительницы дальтонизма</w:t>
      </w:r>
    </w:p>
    <w:p w:rsidR="006758C4" w:rsidRPr="00CD4ED4" w:rsidRDefault="008D210E" w:rsidP="00CD4ED4">
      <w:pPr>
        <w:spacing w:after="0"/>
        <w:ind w:right="-90" w:firstLine="5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Д</w:t>
      </w:r>
      <w:r w:rsidR="006758C4"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.</w:t>
      </w:r>
      <w:r w:rsidR="006758C4"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  </w:t>
      </w:r>
      <w:r w:rsidR="006758C4"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Тестовые задания</w:t>
      </w:r>
      <w:r w:rsidR="006758C4"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 </w:t>
      </w:r>
      <w:hyperlink r:id="rId11" w:tooltip="Альтерна" w:history="1">
        <w:r w:rsidR="006758C4" w:rsidRPr="00CD4ED4">
          <w:rPr>
            <w:rFonts w:ascii="Times New Roman" w:eastAsia="Times New Roman" w:hAnsi="Times New Roman" w:cs="Times New Roman"/>
            <w:bCs/>
            <w:i/>
            <w:sz w:val="28"/>
            <w:szCs w:val="28"/>
            <w:lang w:val="ru-RU"/>
          </w:rPr>
          <w:t>альтернативных</w:t>
        </w:r>
      </w:hyperlink>
      <w:r w:rsidR="006758C4" w:rsidRPr="00CD4ED4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="006758C4" w:rsidRPr="00CD4E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ответов.</w:t>
      </w:r>
    </w:p>
    <w:p w:rsidR="006758C4" w:rsidRPr="006758C4" w:rsidRDefault="006758C4" w:rsidP="00CD4ED4">
      <w:pPr>
        <w:spacing w:after="0"/>
        <w:ind w:right="-9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758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левой стороне даны утверждения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Утверждения,</w:t>
      </w:r>
      <w:r w:rsidRPr="006758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которые верны надо </w:t>
      </w:r>
      <w:proofErr w:type="gramStart"/>
      <w:r w:rsidRPr="006758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отвечать</w:t>
      </w:r>
      <w:proofErr w:type="gramEnd"/>
      <w:r w:rsidRPr="006758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«Да»,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утверждения не верны, отвечать </w:t>
      </w:r>
      <w:r w:rsidRPr="006758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758C4" w:rsidRDefault="006758C4" w:rsidP="00CD4ED4">
      <w:pPr>
        <w:spacing w:after="0"/>
        <w:ind w:right="-9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758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Пример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6758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Растения семейства Лилейные 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84"/>
        <w:gridCol w:w="3632"/>
      </w:tblGrid>
      <w:tr w:rsidR="006758C4" w:rsidTr="006758C4">
        <w:tc>
          <w:tcPr>
            <w:tcW w:w="5778" w:type="dxa"/>
          </w:tcPr>
          <w:p w:rsidR="006758C4" w:rsidRDefault="006758C4" w:rsidP="00CD4ED4">
            <w:pPr>
              <w:ind w:right="-90" w:firstLine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Утверждения</w:t>
            </w:r>
          </w:p>
        </w:tc>
        <w:tc>
          <w:tcPr>
            <w:tcW w:w="3798" w:type="dxa"/>
          </w:tcPr>
          <w:p w:rsidR="006758C4" w:rsidRDefault="006758C4" w:rsidP="00CD4ED4">
            <w:pPr>
              <w:ind w:right="-90" w:firstLine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ет</w:t>
            </w:r>
          </w:p>
        </w:tc>
      </w:tr>
      <w:tr w:rsidR="006758C4" w:rsidTr="006758C4">
        <w:tc>
          <w:tcPr>
            <w:tcW w:w="5778" w:type="dxa"/>
          </w:tcPr>
          <w:p w:rsidR="006758C4" w:rsidRPr="006758C4" w:rsidRDefault="006758C4" w:rsidP="00CD4ED4">
            <w:pPr>
              <w:pStyle w:val="a5"/>
              <w:numPr>
                <w:ilvl w:val="0"/>
                <w:numId w:val="8"/>
              </w:numPr>
              <w:ind w:left="180" w:right="-9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Простые листья</w:t>
            </w:r>
          </w:p>
        </w:tc>
        <w:tc>
          <w:tcPr>
            <w:tcW w:w="3798" w:type="dxa"/>
          </w:tcPr>
          <w:p w:rsidR="006758C4" w:rsidRDefault="006758C4" w:rsidP="00CD4ED4">
            <w:pPr>
              <w:ind w:right="-90" w:firstLine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да   нет</w:t>
            </w:r>
          </w:p>
        </w:tc>
      </w:tr>
      <w:tr w:rsidR="006758C4" w:rsidTr="006758C4">
        <w:tc>
          <w:tcPr>
            <w:tcW w:w="5778" w:type="dxa"/>
          </w:tcPr>
          <w:p w:rsidR="006758C4" w:rsidRPr="006758C4" w:rsidRDefault="006758C4" w:rsidP="00CD4ED4">
            <w:pPr>
              <w:pStyle w:val="a5"/>
              <w:numPr>
                <w:ilvl w:val="0"/>
                <w:numId w:val="8"/>
              </w:numPr>
              <w:ind w:left="180" w:right="-9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Сложные листья</w:t>
            </w:r>
          </w:p>
        </w:tc>
        <w:tc>
          <w:tcPr>
            <w:tcW w:w="3798" w:type="dxa"/>
          </w:tcPr>
          <w:p w:rsidR="006758C4" w:rsidRDefault="006758C4" w:rsidP="00CD4ED4">
            <w:pPr>
              <w:ind w:right="-90" w:firstLine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да   нет</w:t>
            </w:r>
          </w:p>
        </w:tc>
      </w:tr>
      <w:tr w:rsidR="006758C4" w:rsidTr="006758C4">
        <w:tc>
          <w:tcPr>
            <w:tcW w:w="5778" w:type="dxa"/>
          </w:tcPr>
          <w:p w:rsidR="006758C4" w:rsidRPr="006758C4" w:rsidRDefault="006758C4" w:rsidP="00CD4ED4">
            <w:pPr>
              <w:pStyle w:val="a5"/>
              <w:numPr>
                <w:ilvl w:val="0"/>
                <w:numId w:val="8"/>
              </w:numPr>
              <w:ind w:left="180" w:right="-9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Мочковатая корневая система</w:t>
            </w:r>
          </w:p>
        </w:tc>
        <w:tc>
          <w:tcPr>
            <w:tcW w:w="3798" w:type="dxa"/>
          </w:tcPr>
          <w:p w:rsidR="006758C4" w:rsidRDefault="006758C4" w:rsidP="00CD4ED4">
            <w:pPr>
              <w:ind w:right="-90" w:firstLine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да   нет</w:t>
            </w:r>
          </w:p>
        </w:tc>
      </w:tr>
      <w:tr w:rsidR="006758C4" w:rsidTr="006758C4">
        <w:tc>
          <w:tcPr>
            <w:tcW w:w="5778" w:type="dxa"/>
          </w:tcPr>
          <w:p w:rsidR="006758C4" w:rsidRPr="006758C4" w:rsidRDefault="006758C4" w:rsidP="00CD4ED4">
            <w:pPr>
              <w:pStyle w:val="a5"/>
              <w:numPr>
                <w:ilvl w:val="0"/>
                <w:numId w:val="8"/>
              </w:numPr>
              <w:ind w:left="180" w:right="-9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Стержневая корневая система</w:t>
            </w:r>
          </w:p>
        </w:tc>
        <w:tc>
          <w:tcPr>
            <w:tcW w:w="3798" w:type="dxa"/>
          </w:tcPr>
          <w:p w:rsidR="006758C4" w:rsidRDefault="006758C4" w:rsidP="00CD4ED4">
            <w:pPr>
              <w:ind w:right="-90" w:firstLine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да   нет</w:t>
            </w:r>
          </w:p>
        </w:tc>
      </w:tr>
      <w:tr w:rsidR="006758C4" w:rsidTr="006758C4">
        <w:tc>
          <w:tcPr>
            <w:tcW w:w="5778" w:type="dxa"/>
          </w:tcPr>
          <w:p w:rsidR="006758C4" w:rsidRPr="006758C4" w:rsidRDefault="006758C4" w:rsidP="00CD4ED4">
            <w:pPr>
              <w:pStyle w:val="a5"/>
              <w:numPr>
                <w:ilvl w:val="0"/>
                <w:numId w:val="8"/>
              </w:numPr>
              <w:ind w:left="180" w:right="-9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Число частей цветка кратное 4 или 5 </w:t>
            </w:r>
          </w:p>
        </w:tc>
        <w:tc>
          <w:tcPr>
            <w:tcW w:w="3798" w:type="dxa"/>
          </w:tcPr>
          <w:p w:rsidR="006758C4" w:rsidRDefault="006758C4" w:rsidP="00CD4ED4">
            <w:pPr>
              <w:ind w:right="-90" w:firstLine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да   нет</w:t>
            </w:r>
          </w:p>
        </w:tc>
      </w:tr>
      <w:tr w:rsidR="006758C4" w:rsidTr="006758C4">
        <w:tc>
          <w:tcPr>
            <w:tcW w:w="5778" w:type="dxa"/>
          </w:tcPr>
          <w:p w:rsidR="006758C4" w:rsidRPr="006758C4" w:rsidRDefault="006758C4" w:rsidP="00CD4ED4">
            <w:pPr>
              <w:pStyle w:val="a5"/>
              <w:numPr>
                <w:ilvl w:val="0"/>
                <w:numId w:val="8"/>
              </w:numPr>
              <w:ind w:left="180" w:right="-9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Число частей цветка, кратное 3</w:t>
            </w:r>
          </w:p>
        </w:tc>
        <w:tc>
          <w:tcPr>
            <w:tcW w:w="3798" w:type="dxa"/>
          </w:tcPr>
          <w:p w:rsidR="006758C4" w:rsidRDefault="006758C4" w:rsidP="00CD4ED4">
            <w:pPr>
              <w:ind w:right="-90" w:firstLine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да   нет</w:t>
            </w:r>
          </w:p>
        </w:tc>
      </w:tr>
    </w:tbl>
    <w:p w:rsidR="001108B7" w:rsidRDefault="006758C4" w:rsidP="00DB6346">
      <w:pPr>
        <w:spacing w:after="0"/>
        <w:ind w:right="-9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758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Ответы:</w:t>
      </w:r>
      <w:r w:rsidRPr="006758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758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1-да; 2-нет; 3-да; 4-нет; 5-нет; 6-да</w:t>
      </w:r>
      <w:r w:rsidR="002B22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B0173" w:rsidRDefault="007B0173" w:rsidP="008D210E">
      <w:pPr>
        <w:spacing w:after="0"/>
        <w:ind w:right="-90" w:firstLine="54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B0173" w:rsidRDefault="007B0173" w:rsidP="008D210E">
      <w:pPr>
        <w:spacing w:after="0"/>
        <w:ind w:right="-90" w:firstLine="54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B0173" w:rsidRDefault="007B0173" w:rsidP="008D210E">
      <w:pPr>
        <w:spacing w:after="0"/>
        <w:ind w:right="-90" w:firstLine="54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108B7" w:rsidRPr="00CD4ED4" w:rsidRDefault="00CD4ED4" w:rsidP="008D210E">
      <w:pPr>
        <w:spacing w:after="0"/>
        <w:ind w:right="-90" w:firstLine="54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D4ED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3.3</w:t>
      </w:r>
      <w:r w:rsidR="008D210E" w:rsidRPr="00CD4ED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="00781B1C" w:rsidRPr="00CD4ED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Открытые тестовые задания по биологии.</w:t>
      </w:r>
    </w:p>
    <w:p w:rsidR="002B2228" w:rsidRPr="00CD4ED4" w:rsidRDefault="002B2228" w:rsidP="00DA4F26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5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Существуют открытые тестовые задания, где</w:t>
      </w:r>
      <w:r w:rsidRPr="002B22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даётся готовых ответов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B22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Среди открытых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тестовых заданий </w:t>
      </w:r>
      <w:r w:rsidRPr="002B22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различают тестовые задания </w:t>
      </w:r>
      <w:r w:rsidRPr="00CD4E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дополнения и свободного изложения. </w:t>
      </w:r>
    </w:p>
    <w:p w:rsidR="002B2228" w:rsidRPr="002B2228" w:rsidRDefault="002B2228" w:rsidP="00DA4F26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22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Чаще используются типичные </w:t>
      </w:r>
      <w:r w:rsidRPr="00CD4E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открытые тестовые задания дополнения</w:t>
      </w:r>
      <w:r w:rsidRPr="002B22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виде незаконченного предложения с пропущенным словом: задание обычно формируется в виде утверждения, которое превращается в истинное высказывание, если ответ правильный, и в ложное высказывание, если ответ неверный. Такие тесты являются дихотомическими, оцениваются «верно» - 1 балл или «неверно» - 0 баллов.</w:t>
      </w:r>
    </w:p>
    <w:p w:rsidR="002B2228" w:rsidRPr="00CD4ED4" w:rsidRDefault="002B2228" w:rsidP="00DA4F26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D4E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Правила составления открытых тестов.</w:t>
      </w:r>
    </w:p>
    <w:p w:rsidR="002B2228" w:rsidRPr="002B2228" w:rsidRDefault="002B2228" w:rsidP="00DA4F26">
      <w:pPr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22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Pr="002B2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22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Задание формулируется кратко, просто, однозначно, конкретно, отсутствуют двусмысленные и неясные формулировки, а также придаточные предложения, вводные фразы, двойное отрицание.</w:t>
      </w:r>
    </w:p>
    <w:p w:rsidR="002B2228" w:rsidRPr="002B2228" w:rsidRDefault="002B2228" w:rsidP="00DA4F26">
      <w:pPr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22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</w:t>
      </w:r>
      <w:r w:rsidRPr="002B2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22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Каждое задание нацелено только на одно дополнение – ключевой элемент.</w:t>
      </w:r>
    </w:p>
    <w:p w:rsidR="002B2228" w:rsidRPr="002B2228" w:rsidRDefault="002B2228" w:rsidP="00DA4F26">
      <w:pPr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22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</w:t>
      </w:r>
      <w:r w:rsidRPr="002B2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22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Искомое дополнение ставится в конце задания или ближе к концу.</w:t>
      </w:r>
    </w:p>
    <w:p w:rsidR="002B2228" w:rsidRPr="002B2228" w:rsidRDefault="002B2228" w:rsidP="00DA4F26">
      <w:pPr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22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</w:t>
      </w:r>
      <w:r w:rsidRPr="002B2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22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Содержательная часть задания может быть сформулирована в </w:t>
      </w:r>
      <w:proofErr w:type="spellStart"/>
      <w:r w:rsidRPr="002B22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невербально</w:t>
      </w:r>
      <w:proofErr w:type="spellEnd"/>
      <w:r w:rsidRPr="002B22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вербальной форме: рисунок, схема, график.</w:t>
      </w:r>
    </w:p>
    <w:p w:rsidR="002B2228" w:rsidRPr="002B2228" w:rsidRDefault="002B2228" w:rsidP="00DA4F26">
      <w:pPr>
        <w:tabs>
          <w:tab w:val="left" w:pos="0"/>
        </w:tabs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22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</w:t>
      </w:r>
      <w:r w:rsidRPr="002B2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22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 формулировке правильных ответов надо учесть все синонимы.</w:t>
      </w:r>
    </w:p>
    <w:p w:rsidR="007B3219" w:rsidRPr="00002413" w:rsidRDefault="008D210E" w:rsidP="00DA4F26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0024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А</w:t>
      </w:r>
      <w:r w:rsidR="007B3219" w:rsidRPr="000024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.</w:t>
      </w:r>
      <w:r w:rsidR="007B3219" w:rsidRPr="000024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  </w:t>
      </w:r>
      <w:r w:rsidR="007B3219" w:rsidRPr="000024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Примеры открытых тестовых заданий на дополнения</w:t>
      </w:r>
      <w:r w:rsidR="00135AF1" w:rsidRPr="000024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.</w:t>
      </w:r>
    </w:p>
    <w:p w:rsidR="007B3219" w:rsidRPr="007B3219" w:rsidRDefault="007B3219" w:rsidP="00DA4F26">
      <w:pPr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Пример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7B321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B321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2" w:tooltip="Цветковые растения" w:history="1">
        <w:r w:rsidRPr="007B3219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цветковых растений</w:t>
        </w:r>
      </w:hyperlink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триплоидная</w:t>
      </w:r>
      <w:proofErr w:type="spellEnd"/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ткань семени, содержащая запас питательных веществ, - это …. (</w:t>
      </w:r>
      <w:r w:rsidRPr="007B3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Эндосперм</w:t>
      </w:r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7B3219" w:rsidRPr="007B3219" w:rsidRDefault="007B3219" w:rsidP="00DA4F26">
      <w:pPr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Пример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 называются молекулы, в составе которых зашифрована первичная структура всех белков клетки? (</w:t>
      </w:r>
      <w:r w:rsidRPr="007B3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ДНК</w:t>
      </w:r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7B3219" w:rsidRPr="007B3219" w:rsidRDefault="007B3219" w:rsidP="00DA4F26">
      <w:pPr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Пример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 </w:t>
      </w:r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лесу между берёзами и елями происходит ……(</w:t>
      </w:r>
      <w:r w:rsidRPr="007B3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межвидовая</w:t>
      </w:r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борьба за существование.</w:t>
      </w:r>
    </w:p>
    <w:p w:rsidR="007B3219" w:rsidRPr="007B3219" w:rsidRDefault="007B3219" w:rsidP="00DA4F26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виде открытого </w:t>
      </w:r>
      <w:r w:rsidR="00B36F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тестового задания</w:t>
      </w:r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дополнения можно сформулировать экологическую, генетическую или физиологическую задачу.</w:t>
      </w:r>
    </w:p>
    <w:p w:rsidR="007B3219" w:rsidRPr="007B3219" w:rsidRDefault="007B3219" w:rsidP="00DA4F26">
      <w:pPr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Пример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пищевой цепи, состоящей из объектов: 1-майский жук, 2-лисица, 3-обыкновенный уж, 4-травяная лягушка, уж является консументом ….. порядка.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</w:t>
      </w:r>
      <w:r w:rsidRPr="007B3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ретьего</w:t>
      </w:r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7B3219" w:rsidRPr="007B3219" w:rsidRDefault="007B3219" w:rsidP="00DA4F26">
      <w:pPr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Пример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скрещивании особей, гомозиготных по двум доминантным аллелям, с особями, рецессивными по этим аллелям, на доминантного родителя будет походить ….% потомства. (</w:t>
      </w:r>
      <w:r w:rsidRPr="007B3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100%</w:t>
      </w:r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7B3219" w:rsidRPr="007B3219" w:rsidRDefault="007B3219" w:rsidP="00DA4F26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Некоторые открытые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тестовые задания</w:t>
      </w:r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дополнения легко видоизменяются по принципу фасета, особенно в заданиях на систематическую принадлежность.</w:t>
      </w:r>
    </w:p>
    <w:p w:rsidR="007B3219" w:rsidRPr="007B3219" w:rsidRDefault="007B3219" w:rsidP="00DA4F26">
      <w:pPr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Пример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135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Плод семянка (костянка, зерновка, боб, стручок) имеют растения семейства ….</w:t>
      </w:r>
    </w:p>
    <w:p w:rsidR="007B3219" w:rsidRPr="00002413" w:rsidRDefault="008D210E" w:rsidP="00DA4F26">
      <w:pPr>
        <w:spacing w:after="0"/>
        <w:ind w:right="-90" w:firstLine="5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0024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Б</w:t>
      </w:r>
      <w:r w:rsidR="007B3219" w:rsidRPr="000024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.</w:t>
      </w:r>
      <w:r w:rsidR="007B3219" w:rsidRPr="000024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  </w:t>
      </w:r>
      <w:r w:rsidR="007B3219" w:rsidRPr="000024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Открытые тестовые задания  на установление соответствия.</w:t>
      </w:r>
    </w:p>
    <w:p w:rsidR="007B3219" w:rsidRDefault="007B3219" w:rsidP="00DA4F26">
      <w:pPr>
        <w:spacing w:after="0"/>
        <w:ind w:right="-9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</w:t>
      </w:r>
      <w:proofErr w:type="spellEnd"/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</w:t>
      </w:r>
      <w:proofErr w:type="spellEnd"/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99"/>
        <w:gridCol w:w="4617"/>
      </w:tblGrid>
      <w:tr w:rsidR="007B3219" w:rsidTr="007B3219">
        <w:tc>
          <w:tcPr>
            <w:tcW w:w="4788" w:type="dxa"/>
          </w:tcPr>
          <w:p w:rsidR="007B3219" w:rsidRDefault="007B3219" w:rsidP="00DA4F26">
            <w:pPr>
              <w:ind w:right="-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Компоненты биоценоза</w:t>
            </w:r>
          </w:p>
        </w:tc>
        <w:tc>
          <w:tcPr>
            <w:tcW w:w="4788" w:type="dxa"/>
          </w:tcPr>
          <w:p w:rsidR="007B3219" w:rsidRDefault="007B3219" w:rsidP="00DA4F26">
            <w:pPr>
              <w:ind w:right="-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Организмы</w:t>
            </w:r>
          </w:p>
        </w:tc>
      </w:tr>
      <w:tr w:rsidR="007B3219" w:rsidRPr="005B1576" w:rsidTr="007B3219">
        <w:trPr>
          <w:trHeight w:val="1700"/>
        </w:trPr>
        <w:tc>
          <w:tcPr>
            <w:tcW w:w="4788" w:type="dxa"/>
          </w:tcPr>
          <w:p w:rsidR="007B3219" w:rsidRPr="007B3219" w:rsidRDefault="007B3219" w:rsidP="00DA4F26">
            <w:pPr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32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</w:t>
            </w:r>
            <w:proofErr w:type="spellStart"/>
            <w:r w:rsidRPr="007B321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Продуценты</w:t>
            </w:r>
            <w:proofErr w:type="spellEnd"/>
          </w:p>
          <w:p w:rsidR="007B3219" w:rsidRPr="007B3219" w:rsidRDefault="007B3219" w:rsidP="00DA4F26">
            <w:pPr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3219">
              <w:rPr>
                <w:rFonts w:ascii="Times New Roman" w:eastAsia="Times New Roman" w:hAnsi="Times New Roman" w:cs="Times New Roman"/>
                <w:sz w:val="28"/>
                <w:szCs w:val="28"/>
              </w:rPr>
              <w:t>2 – Консументы</w:t>
            </w:r>
          </w:p>
          <w:p w:rsidR="007B3219" w:rsidRPr="007B3219" w:rsidRDefault="007B3219" w:rsidP="00DA4F26">
            <w:pPr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32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– </w:t>
            </w:r>
            <w:proofErr w:type="spellStart"/>
            <w:r w:rsidRPr="007B3219">
              <w:rPr>
                <w:rFonts w:ascii="Times New Roman" w:eastAsia="Times New Roman" w:hAnsi="Times New Roman" w:cs="Times New Roman"/>
                <w:sz w:val="28"/>
                <w:szCs w:val="28"/>
              </w:rPr>
              <w:t>Редуценты</w:t>
            </w:r>
            <w:proofErr w:type="spellEnd"/>
          </w:p>
        </w:tc>
        <w:tc>
          <w:tcPr>
            <w:tcW w:w="4788" w:type="dxa"/>
          </w:tcPr>
          <w:p w:rsidR="007B3219" w:rsidRPr="007B3219" w:rsidRDefault="007B3219" w:rsidP="00DA4F26">
            <w:pPr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32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– Рыба</w:t>
            </w:r>
          </w:p>
          <w:p w:rsidR="007B3219" w:rsidRPr="007B3219" w:rsidRDefault="007B3219" w:rsidP="00DA4F26">
            <w:pPr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B32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Pr="007B32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Водоросли</w:t>
            </w:r>
          </w:p>
          <w:p w:rsidR="007B3219" w:rsidRPr="007B3219" w:rsidRDefault="007B3219" w:rsidP="00DA4F26">
            <w:pPr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32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– Личинки комара</w:t>
            </w:r>
          </w:p>
          <w:p w:rsidR="007B3219" w:rsidRPr="007B3219" w:rsidRDefault="007B3219" w:rsidP="00DA4F26">
            <w:pPr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32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 – Гнилостные бактерии</w:t>
            </w:r>
          </w:p>
          <w:p w:rsidR="007B3219" w:rsidRDefault="007B3219" w:rsidP="00DA4F26">
            <w:pPr>
              <w:ind w:right="-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B32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 – Двустворчатые моллюски</w:t>
            </w:r>
          </w:p>
        </w:tc>
      </w:tr>
    </w:tbl>
    <w:p w:rsidR="007B3219" w:rsidRPr="007B3219" w:rsidRDefault="007B3219" w:rsidP="00DA4F26">
      <w:pPr>
        <w:spacing w:after="0"/>
        <w:ind w:right="-9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B3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Ответы:</w:t>
      </w:r>
      <w:r w:rsidRPr="007B3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1Б, 2АВД, 3Г</w:t>
      </w:r>
    </w:p>
    <w:p w:rsidR="00BA43E2" w:rsidRPr="00BA43E2" w:rsidRDefault="007B3219" w:rsidP="00DA4F26">
      <w:pPr>
        <w:spacing w:after="0"/>
        <w:ind w:right="-9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7B32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Установите соответствие между грибом и характером его питания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0"/>
        <w:gridCol w:w="4636"/>
      </w:tblGrid>
      <w:tr w:rsidR="00BA43E2" w:rsidTr="00BA43E2">
        <w:tc>
          <w:tcPr>
            <w:tcW w:w="4788" w:type="dxa"/>
          </w:tcPr>
          <w:p w:rsidR="00BA43E2" w:rsidRPr="00BA43E2" w:rsidRDefault="00BA43E2" w:rsidP="00DA4F26">
            <w:pPr>
              <w:ind w:right="-9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BA43E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Гриб</w:t>
            </w:r>
          </w:p>
        </w:tc>
        <w:tc>
          <w:tcPr>
            <w:tcW w:w="4788" w:type="dxa"/>
          </w:tcPr>
          <w:p w:rsidR="00BA43E2" w:rsidRPr="00BA43E2" w:rsidRDefault="00BA43E2" w:rsidP="00DA4F26">
            <w:pPr>
              <w:ind w:right="-9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BA43E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Характер питания</w:t>
            </w:r>
          </w:p>
        </w:tc>
      </w:tr>
      <w:tr w:rsidR="00BA43E2" w:rsidTr="00B36F99">
        <w:trPr>
          <w:trHeight w:val="1682"/>
        </w:trPr>
        <w:tc>
          <w:tcPr>
            <w:tcW w:w="4788" w:type="dxa"/>
            <w:tcBorders>
              <w:bottom w:val="single" w:sz="4" w:space="0" w:color="auto"/>
            </w:tcBorders>
          </w:tcPr>
          <w:p w:rsidR="00BA43E2" w:rsidRPr="007B3219" w:rsidRDefault="00BA43E2" w:rsidP="00DA4F26">
            <w:pPr>
              <w:ind w:right="-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B3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 – пеницилл </w:t>
            </w:r>
            <w:r w:rsidR="00B3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BA43E2" w:rsidRPr="007B3219" w:rsidRDefault="00BA43E2" w:rsidP="00DA4F26">
            <w:pPr>
              <w:ind w:right="-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7B3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proofErr w:type="gramEnd"/>
            <w:r w:rsidRPr="007B3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r w:rsidR="00B3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шампиньон</w:t>
            </w:r>
          </w:p>
          <w:p w:rsidR="00BA43E2" w:rsidRPr="007B3219" w:rsidRDefault="00BA43E2" w:rsidP="00DA4F26">
            <w:pPr>
              <w:ind w:right="-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7B3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7B3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спорынья</w:t>
            </w:r>
          </w:p>
          <w:p w:rsidR="00BA43E2" w:rsidRPr="007B3219" w:rsidRDefault="00BA43E2" w:rsidP="00DA4F26">
            <w:pPr>
              <w:ind w:right="-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B3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 – дрожжи</w:t>
            </w:r>
          </w:p>
          <w:p w:rsidR="00BA43E2" w:rsidRPr="007B3219" w:rsidRDefault="00BA43E2" w:rsidP="00B36F99">
            <w:pPr>
              <w:ind w:right="-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B3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 – головня</w:t>
            </w:r>
          </w:p>
        </w:tc>
        <w:tc>
          <w:tcPr>
            <w:tcW w:w="4788" w:type="dxa"/>
          </w:tcPr>
          <w:p w:rsidR="00BA43E2" w:rsidRPr="00BA43E2" w:rsidRDefault="00B36F99" w:rsidP="00DA4F26">
            <w:pPr>
              <w:ind w:right="-9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</w:t>
            </w:r>
            <w:r w:rsidR="00BA43E2" w:rsidRPr="007B3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BA43E2" w:rsidRPr="007B3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– </w:t>
            </w:r>
            <w:proofErr w:type="spellStart"/>
            <w:r w:rsidR="00BA43E2" w:rsidRPr="007B3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сапротрофный</w:t>
            </w:r>
            <w:proofErr w:type="spellEnd"/>
          </w:p>
          <w:p w:rsidR="00BA43E2" w:rsidRPr="008D210E" w:rsidRDefault="00BA43E2" w:rsidP="008D210E">
            <w:pPr>
              <w:pStyle w:val="a5"/>
              <w:numPr>
                <w:ilvl w:val="0"/>
                <w:numId w:val="12"/>
              </w:numPr>
              <w:ind w:right="-9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8D2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– паразитический</w:t>
            </w:r>
          </w:p>
        </w:tc>
      </w:tr>
    </w:tbl>
    <w:p w:rsidR="00BA43E2" w:rsidRPr="00002413" w:rsidRDefault="008D210E" w:rsidP="008D210E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0024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 xml:space="preserve"> В. </w:t>
      </w:r>
      <w:r w:rsidR="00BA43E2" w:rsidRPr="000024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Открытые тестовые задания  на установление последовательности</w:t>
      </w:r>
      <w:r w:rsidR="00135AF1" w:rsidRPr="000024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.</w:t>
      </w:r>
    </w:p>
    <w:p w:rsidR="00BA43E2" w:rsidRPr="00BA43E2" w:rsidRDefault="00BA43E2" w:rsidP="00DA4F26">
      <w:pPr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Пример 1. </w:t>
      </w:r>
      <w:r w:rsidRPr="00BA43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Укажите правильную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последовательность смены одного </w:t>
      </w:r>
      <w:r w:rsidRPr="00BA43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растительного сообщества другим:</w:t>
      </w:r>
    </w:p>
    <w:p w:rsidR="00BA43E2" w:rsidRPr="00BA43E2" w:rsidRDefault="00BA43E2" w:rsidP="00DA4F26">
      <w:pPr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BA43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А-</w:t>
      </w:r>
      <w:proofErr w:type="gramEnd"/>
      <w:r w:rsidRPr="00BA43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ельник, Б - осоковое болото, В - березняк, Г - суходольный 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A43E2" w:rsidRPr="00BA43E2" w:rsidRDefault="00BA43E2" w:rsidP="00DA4F26">
      <w:pPr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A4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Ответы</w:t>
      </w:r>
      <w:r w:rsidRPr="00BA43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gramStart"/>
      <w:r w:rsidRPr="00BA43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proofErr w:type="gramEnd"/>
      <w:r w:rsidRPr="00BA43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Г, В, А.</w:t>
      </w:r>
    </w:p>
    <w:p w:rsidR="00BA43E2" w:rsidRPr="00BA43E2" w:rsidRDefault="00BA43E2" w:rsidP="00DA4F26">
      <w:pPr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A43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BA43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последовательность цифр в пищ</w:t>
      </w:r>
      <w:r w:rsidR="00135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евой цепи </w:t>
      </w:r>
      <w:r w:rsidR="00B36F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питания, </w:t>
      </w:r>
      <w:r w:rsidR="00135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состоящей из объектов</w:t>
      </w:r>
      <w:r w:rsidRPr="00BA43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BA43E2" w:rsidRPr="00BA43E2" w:rsidRDefault="00BA43E2" w:rsidP="00DA4F26">
      <w:pPr>
        <w:pStyle w:val="a5"/>
        <w:numPr>
          <w:ilvl w:val="0"/>
          <w:numId w:val="9"/>
        </w:numPr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A43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майский жук, 2-лиса, 3-листья, 4-уж, 5-травяная лягушка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A43E2" w:rsidRPr="00BA43E2" w:rsidRDefault="00BA43E2" w:rsidP="00DA4F26">
      <w:pPr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A4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Ответы:</w:t>
      </w:r>
      <w:r w:rsidRPr="00BA43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A43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3,1,5,4,2</w:t>
      </w:r>
    </w:p>
    <w:p w:rsidR="00BA43E2" w:rsidRPr="00002413" w:rsidRDefault="008D210E" w:rsidP="00DA4F26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0024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Г</w:t>
      </w:r>
      <w:r w:rsidR="00BA43E2" w:rsidRPr="000024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. Открытые тестовые задания дополнения на нахождение аналогии</w:t>
      </w:r>
    </w:p>
    <w:p w:rsidR="00BA43E2" w:rsidRPr="00BA43E2" w:rsidRDefault="00BA43E2" w:rsidP="00DA4F26">
      <w:pPr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Пример 1. </w:t>
      </w:r>
      <w:r w:rsidRPr="00BA43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Продолжите аналогию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002413" w:rsidRPr="00DB6346" w:rsidRDefault="00BA43E2" w:rsidP="00DB6346">
      <w:pPr>
        <w:spacing w:after="0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A43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Семянка : подсолнечник = зерновка</w:t>
      </w:r>
      <w:proofErr w:type="gramStart"/>
      <w:r w:rsidRPr="00BA43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: ?</w:t>
      </w:r>
      <w:r w:rsidR="00187B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</w:t>
      </w:r>
      <w:proofErr w:type="gramEnd"/>
      <w:r w:rsidRPr="00BA4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Ответ</w:t>
      </w:r>
      <w:r w:rsidR="001970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пшеница</w:t>
      </w:r>
    </w:p>
    <w:p w:rsidR="00E60E47" w:rsidRPr="00CB6561" w:rsidRDefault="00CB6561" w:rsidP="00CB6561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3.4. </w:t>
      </w:r>
      <w:r w:rsidR="00E60E47" w:rsidRPr="00CB6561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использования тестов на разных этапах урока</w:t>
      </w:r>
      <w:r w:rsidR="00DB6346" w:rsidRPr="00CB65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биологии.</w:t>
      </w:r>
    </w:p>
    <w:p w:rsidR="00E60E47" w:rsidRPr="00E60E47" w:rsidRDefault="00E60E47" w:rsidP="00E60E47">
      <w:pPr>
        <w:pStyle w:val="a6"/>
        <w:spacing w:line="276" w:lineRule="auto"/>
        <w:ind w:firstLine="540"/>
        <w:jc w:val="both"/>
        <w:rPr>
          <w:sz w:val="28"/>
          <w:szCs w:val="28"/>
        </w:rPr>
      </w:pPr>
      <w:r w:rsidRPr="00777F68">
        <w:rPr>
          <w:spacing w:val="-3"/>
          <w:sz w:val="28"/>
          <w:szCs w:val="28"/>
        </w:rPr>
        <w:t xml:space="preserve">Работа с </w:t>
      </w:r>
      <w:r w:rsidRPr="00E60E47">
        <w:rPr>
          <w:spacing w:val="-3"/>
          <w:sz w:val="28"/>
          <w:szCs w:val="28"/>
        </w:rPr>
        <w:t xml:space="preserve">тестами рассчитана на непродолжительное </w:t>
      </w:r>
      <w:r w:rsidRPr="00E60E47">
        <w:rPr>
          <w:spacing w:val="-1"/>
          <w:sz w:val="28"/>
          <w:szCs w:val="28"/>
        </w:rPr>
        <w:t>время, и поэтому учитель может проводить их на различных этапах урока:</w:t>
      </w:r>
    </w:p>
    <w:p w:rsidR="00E60E47" w:rsidRPr="00777F68" w:rsidRDefault="00E60E47" w:rsidP="00E60E47">
      <w:pPr>
        <w:pStyle w:val="a6"/>
        <w:spacing w:line="276" w:lineRule="auto"/>
        <w:ind w:firstLine="540"/>
        <w:jc w:val="both"/>
        <w:rPr>
          <w:spacing w:val="-10"/>
          <w:sz w:val="28"/>
          <w:szCs w:val="28"/>
        </w:rPr>
      </w:pPr>
      <w:r w:rsidRPr="00E60E47">
        <w:rPr>
          <w:spacing w:val="-3"/>
          <w:sz w:val="28"/>
          <w:szCs w:val="28"/>
        </w:rPr>
        <w:t xml:space="preserve">А) </w:t>
      </w:r>
      <w:r>
        <w:rPr>
          <w:spacing w:val="-3"/>
          <w:sz w:val="28"/>
          <w:szCs w:val="28"/>
        </w:rPr>
        <w:t xml:space="preserve">в начале, с целью проверки </w:t>
      </w:r>
      <w:r w:rsidRPr="00E60E47">
        <w:rPr>
          <w:spacing w:val="-3"/>
          <w:sz w:val="28"/>
          <w:szCs w:val="28"/>
        </w:rPr>
        <w:t>знаний;</w:t>
      </w:r>
    </w:p>
    <w:p w:rsidR="00E60E47" w:rsidRPr="00777F68" w:rsidRDefault="00E60E47" w:rsidP="00E60E47">
      <w:pPr>
        <w:pStyle w:val="a6"/>
        <w:spacing w:line="276" w:lineRule="auto"/>
        <w:ind w:firstLine="540"/>
        <w:jc w:val="both"/>
        <w:rPr>
          <w:spacing w:val="-10"/>
          <w:sz w:val="28"/>
          <w:szCs w:val="28"/>
        </w:rPr>
      </w:pPr>
      <w:r w:rsidRPr="00777F68">
        <w:rPr>
          <w:spacing w:val="-1"/>
          <w:sz w:val="28"/>
          <w:szCs w:val="28"/>
        </w:rPr>
        <w:t>Б) в конце урока, как</w:t>
      </w:r>
      <w:r>
        <w:rPr>
          <w:spacing w:val="-1"/>
          <w:sz w:val="28"/>
          <w:szCs w:val="28"/>
        </w:rPr>
        <w:t xml:space="preserve"> </w:t>
      </w:r>
      <w:r w:rsidRPr="00777F68">
        <w:rPr>
          <w:spacing w:val="-1"/>
          <w:sz w:val="28"/>
          <w:szCs w:val="28"/>
        </w:rPr>
        <w:t>закрепление;</w:t>
      </w:r>
    </w:p>
    <w:p w:rsidR="00E60E47" w:rsidRPr="00777F68" w:rsidRDefault="00E60E47" w:rsidP="00E60E47">
      <w:pPr>
        <w:pStyle w:val="a6"/>
        <w:spacing w:line="276" w:lineRule="auto"/>
        <w:ind w:firstLine="540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В) </w:t>
      </w:r>
      <w:r w:rsidRPr="00777F68">
        <w:rPr>
          <w:spacing w:val="-1"/>
          <w:sz w:val="28"/>
          <w:szCs w:val="28"/>
        </w:rPr>
        <w:t>в начале, при постановке проблемного вопроса;</w:t>
      </w:r>
    </w:p>
    <w:p w:rsidR="00E60E47" w:rsidRPr="00777F68" w:rsidRDefault="00E60E47" w:rsidP="00E60E47">
      <w:pPr>
        <w:pStyle w:val="a6"/>
        <w:spacing w:line="276" w:lineRule="auto"/>
        <w:ind w:firstLine="540"/>
        <w:jc w:val="both"/>
        <w:rPr>
          <w:spacing w:val="-1"/>
          <w:sz w:val="28"/>
          <w:szCs w:val="28"/>
        </w:rPr>
      </w:pPr>
      <w:r w:rsidRPr="00777F68">
        <w:rPr>
          <w:spacing w:val="-1"/>
          <w:sz w:val="28"/>
          <w:szCs w:val="28"/>
        </w:rPr>
        <w:t>Г) в середине, когда необходим момент занимательности или «передышки»;</w:t>
      </w:r>
    </w:p>
    <w:p w:rsidR="00E60E47" w:rsidRPr="00777F68" w:rsidRDefault="00E60E47" w:rsidP="00E60E47">
      <w:pPr>
        <w:pStyle w:val="a6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можно также предложить ребятам дома самим составить</w:t>
      </w:r>
      <w:r w:rsidRPr="00777F68">
        <w:rPr>
          <w:sz w:val="28"/>
          <w:szCs w:val="28"/>
        </w:rPr>
        <w:t xml:space="preserve"> тесты  для </w:t>
      </w:r>
      <w:r w:rsidRPr="00777F68">
        <w:rPr>
          <w:spacing w:val="-1"/>
          <w:sz w:val="28"/>
          <w:szCs w:val="28"/>
        </w:rPr>
        <w:t>проверки на следующем уроке материала урока предыдущего.</w:t>
      </w:r>
    </w:p>
    <w:p w:rsidR="00E60E47" w:rsidRPr="00777F68" w:rsidRDefault="00E60E47" w:rsidP="00E60E47">
      <w:pPr>
        <w:pStyle w:val="a6"/>
        <w:spacing w:line="276" w:lineRule="auto"/>
        <w:ind w:firstLine="540"/>
        <w:jc w:val="both"/>
        <w:rPr>
          <w:sz w:val="28"/>
          <w:szCs w:val="28"/>
        </w:rPr>
      </w:pPr>
      <w:r w:rsidRPr="00777F68">
        <w:rPr>
          <w:sz w:val="28"/>
          <w:szCs w:val="28"/>
        </w:rPr>
        <w:t xml:space="preserve">На решение теста должно выделяться, четко ограниченное время, </w:t>
      </w:r>
      <w:r w:rsidRPr="00777F68">
        <w:rPr>
          <w:spacing w:val="-1"/>
          <w:sz w:val="28"/>
          <w:szCs w:val="28"/>
        </w:rPr>
        <w:t xml:space="preserve">которое зависит от количества вопросов, их сложности, индивидуальных </w:t>
      </w:r>
      <w:r w:rsidRPr="00777F68">
        <w:rPr>
          <w:sz w:val="28"/>
          <w:szCs w:val="28"/>
        </w:rPr>
        <w:t xml:space="preserve">особенностей класса. Обычно тестовый опрос длится 5-7 минут по теме </w:t>
      </w:r>
      <w:r w:rsidRPr="00777F68">
        <w:rPr>
          <w:spacing w:val="-1"/>
          <w:sz w:val="28"/>
          <w:szCs w:val="28"/>
        </w:rPr>
        <w:t xml:space="preserve">одного и до 12 минут по обобщающему повторению темы. Тестовые вопросы </w:t>
      </w:r>
      <w:r w:rsidRPr="00777F68">
        <w:rPr>
          <w:sz w:val="28"/>
          <w:szCs w:val="28"/>
        </w:rPr>
        <w:t xml:space="preserve">рекомендуется иметь каждому учащемуся индивидуально, </w:t>
      </w:r>
      <w:r>
        <w:rPr>
          <w:sz w:val="28"/>
          <w:szCs w:val="28"/>
        </w:rPr>
        <w:t>или</w:t>
      </w:r>
      <w:r w:rsidRPr="00777F68">
        <w:rPr>
          <w:sz w:val="28"/>
          <w:szCs w:val="28"/>
        </w:rPr>
        <w:t xml:space="preserve"> </w:t>
      </w:r>
      <w:r w:rsidRPr="00777F68">
        <w:rPr>
          <w:spacing w:val="-1"/>
          <w:sz w:val="28"/>
          <w:szCs w:val="28"/>
        </w:rPr>
        <w:t>воспроизвести на экране.</w:t>
      </w:r>
    </w:p>
    <w:p w:rsidR="00E60E47" w:rsidRPr="00777F68" w:rsidRDefault="00E60E47" w:rsidP="00E60E47">
      <w:pPr>
        <w:pStyle w:val="a6"/>
        <w:spacing w:line="276" w:lineRule="auto"/>
        <w:ind w:firstLine="540"/>
        <w:jc w:val="both"/>
        <w:rPr>
          <w:sz w:val="28"/>
          <w:szCs w:val="28"/>
        </w:rPr>
      </w:pPr>
      <w:r w:rsidRPr="00777F68">
        <w:rPr>
          <w:spacing w:val="-1"/>
          <w:sz w:val="28"/>
          <w:szCs w:val="28"/>
        </w:rPr>
        <w:t xml:space="preserve">После проведения тестовых опросов рекомендуется сразу же провести </w:t>
      </w:r>
      <w:r w:rsidRPr="00777F68">
        <w:rPr>
          <w:sz w:val="28"/>
          <w:szCs w:val="28"/>
        </w:rPr>
        <w:t>устную проверку, чтобы учащиеся сразу же узнали о пробелах в своих знаниях.</w:t>
      </w:r>
      <w:r>
        <w:rPr>
          <w:sz w:val="28"/>
          <w:szCs w:val="28"/>
        </w:rPr>
        <w:t xml:space="preserve"> Проверку </w:t>
      </w:r>
      <w:r w:rsidRPr="00777F68">
        <w:rPr>
          <w:sz w:val="28"/>
          <w:szCs w:val="28"/>
        </w:rPr>
        <w:t>тесто</w:t>
      </w:r>
      <w:r>
        <w:rPr>
          <w:sz w:val="28"/>
          <w:szCs w:val="28"/>
        </w:rPr>
        <w:t xml:space="preserve">вых заданий можно поручить </w:t>
      </w:r>
      <w:r w:rsidRPr="00777F68">
        <w:rPr>
          <w:spacing w:val="-5"/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777F68">
        <w:rPr>
          <w:sz w:val="28"/>
          <w:szCs w:val="28"/>
        </w:rPr>
        <w:t>подготовленному ученику в классе, а если этот тест составлен учеником</w:t>
      </w:r>
      <w:r>
        <w:rPr>
          <w:sz w:val="28"/>
          <w:szCs w:val="28"/>
        </w:rPr>
        <w:t xml:space="preserve"> </w:t>
      </w:r>
      <w:r w:rsidRPr="00777F68">
        <w:rPr>
          <w:sz w:val="28"/>
          <w:szCs w:val="28"/>
        </w:rPr>
        <w:t>самостоятельно, то он и проверяет результаты опроса.</w:t>
      </w:r>
    </w:p>
    <w:p w:rsidR="00187B57" w:rsidRPr="00DB6346" w:rsidRDefault="00E60E47" w:rsidP="00DB6346">
      <w:pPr>
        <w:pStyle w:val="a6"/>
        <w:spacing w:line="276" w:lineRule="auto"/>
        <w:ind w:firstLine="540"/>
        <w:jc w:val="both"/>
        <w:rPr>
          <w:sz w:val="28"/>
          <w:szCs w:val="28"/>
        </w:rPr>
      </w:pPr>
      <w:r w:rsidRPr="00777F68">
        <w:rPr>
          <w:spacing w:val="-1"/>
          <w:sz w:val="28"/>
          <w:szCs w:val="28"/>
        </w:rPr>
        <w:t xml:space="preserve">Можно в ходе урока предложить учащимся составить тест, пользуясь материалом учебника (или </w:t>
      </w:r>
      <w:proofErr w:type="gramStart"/>
      <w:r w:rsidRPr="00777F68">
        <w:rPr>
          <w:spacing w:val="-1"/>
          <w:sz w:val="28"/>
          <w:szCs w:val="28"/>
        </w:rPr>
        <w:t>раннее</w:t>
      </w:r>
      <w:proofErr w:type="gramEnd"/>
      <w:r w:rsidRPr="00777F68">
        <w:rPr>
          <w:spacing w:val="-1"/>
          <w:sz w:val="28"/>
          <w:szCs w:val="28"/>
        </w:rPr>
        <w:t xml:space="preserve"> не изученному – в целях самостоятельной работы учащегося, или по уже пройденному материалу – в целях закрепления материала), схемами, таблицами, </w:t>
      </w:r>
      <w:r>
        <w:rPr>
          <w:spacing w:val="-1"/>
          <w:sz w:val="28"/>
          <w:szCs w:val="28"/>
        </w:rPr>
        <w:t xml:space="preserve">словарями </w:t>
      </w:r>
      <w:r w:rsidRPr="00777F68">
        <w:rPr>
          <w:sz w:val="28"/>
          <w:szCs w:val="28"/>
        </w:rPr>
        <w:t xml:space="preserve"> и другими имеющимися в классе пособиями. Эта работа требует глубокого осмысления учебного материала, формирует умение извлекать максимум информации из </w:t>
      </w:r>
      <w:r>
        <w:rPr>
          <w:sz w:val="28"/>
          <w:szCs w:val="28"/>
        </w:rPr>
        <w:t>разных других источников.</w:t>
      </w:r>
      <w:r w:rsidRPr="00777F68">
        <w:rPr>
          <w:sz w:val="28"/>
          <w:szCs w:val="28"/>
        </w:rPr>
        <w:t xml:space="preserve"> Для решения каждого теста необходимо разработать ключ</w:t>
      </w:r>
      <w:r w:rsidR="00DB6346">
        <w:rPr>
          <w:sz w:val="28"/>
          <w:szCs w:val="28"/>
        </w:rPr>
        <w:t xml:space="preserve">. </w:t>
      </w:r>
    </w:p>
    <w:p w:rsidR="00187B57" w:rsidRDefault="00187B57" w:rsidP="00E60E47">
      <w:pPr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B6561" w:rsidRDefault="00CB6561" w:rsidP="00237CC3">
      <w:pPr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37CC3" w:rsidRDefault="00237CC3" w:rsidP="00237CC3">
      <w:pPr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A43E2" w:rsidRDefault="00CB6561" w:rsidP="00187B57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A4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ЗАКЛЮЧЕНИЕ</w:t>
      </w:r>
    </w:p>
    <w:p w:rsidR="00590D9B" w:rsidRPr="00777F68" w:rsidRDefault="00590D9B" w:rsidP="00590D9B">
      <w:pPr>
        <w:pStyle w:val="a6"/>
        <w:spacing w:line="276" w:lineRule="auto"/>
        <w:ind w:firstLine="540"/>
        <w:jc w:val="both"/>
        <w:rPr>
          <w:sz w:val="28"/>
          <w:szCs w:val="28"/>
        </w:rPr>
      </w:pPr>
      <w:r w:rsidRPr="00777F68">
        <w:rPr>
          <w:sz w:val="28"/>
          <w:szCs w:val="28"/>
        </w:rPr>
        <w:t xml:space="preserve">Безусловно, тесты не являются единственной формой </w:t>
      </w:r>
      <w:r>
        <w:rPr>
          <w:sz w:val="28"/>
          <w:szCs w:val="28"/>
        </w:rPr>
        <w:t>кон</w:t>
      </w:r>
      <w:r w:rsidR="00187B57">
        <w:rPr>
          <w:sz w:val="28"/>
          <w:szCs w:val="28"/>
        </w:rPr>
        <w:t xml:space="preserve">трольно-оценочной деятельности. </w:t>
      </w:r>
      <w:r w:rsidRPr="00777F68">
        <w:rPr>
          <w:spacing w:val="-1"/>
          <w:sz w:val="28"/>
          <w:szCs w:val="28"/>
        </w:rPr>
        <w:t xml:space="preserve">Вместе с тем, по сравнению с традиционной формой контроля (индивидуальный устный опрос, фронтальная письменная работа, работа по </w:t>
      </w:r>
      <w:r w:rsidR="00187B57">
        <w:rPr>
          <w:sz w:val="28"/>
          <w:szCs w:val="28"/>
        </w:rPr>
        <w:t xml:space="preserve">карточкам с </w:t>
      </w:r>
      <w:proofErr w:type="spellStart"/>
      <w:r w:rsidR="00187B57">
        <w:rPr>
          <w:sz w:val="28"/>
          <w:szCs w:val="28"/>
        </w:rPr>
        <w:t>разно</w:t>
      </w:r>
      <w:r w:rsidRPr="00777F68">
        <w:rPr>
          <w:sz w:val="28"/>
          <w:szCs w:val="28"/>
        </w:rPr>
        <w:t>уровневыми</w:t>
      </w:r>
      <w:proofErr w:type="spellEnd"/>
      <w:r w:rsidRPr="00777F68">
        <w:rPr>
          <w:sz w:val="28"/>
          <w:szCs w:val="28"/>
        </w:rPr>
        <w:t xml:space="preserve"> заданиями и т.п.) тест</w:t>
      </w:r>
      <w:r w:rsidR="00187B57">
        <w:rPr>
          <w:sz w:val="28"/>
          <w:szCs w:val="28"/>
        </w:rPr>
        <w:t>овые задания</w:t>
      </w:r>
      <w:r w:rsidRPr="00777F68">
        <w:rPr>
          <w:sz w:val="28"/>
          <w:szCs w:val="28"/>
        </w:rPr>
        <w:t xml:space="preserve"> имеют ряд преимуществ.</w:t>
      </w:r>
    </w:p>
    <w:p w:rsidR="00590D9B" w:rsidRPr="00777F68" w:rsidRDefault="00590D9B" w:rsidP="00590D9B">
      <w:pPr>
        <w:pStyle w:val="a6"/>
        <w:spacing w:line="276" w:lineRule="auto"/>
        <w:ind w:firstLine="540"/>
        <w:jc w:val="both"/>
        <w:rPr>
          <w:sz w:val="28"/>
          <w:szCs w:val="28"/>
        </w:rPr>
      </w:pPr>
      <w:r w:rsidRPr="00777F68">
        <w:rPr>
          <w:spacing w:val="-2"/>
          <w:sz w:val="28"/>
          <w:szCs w:val="28"/>
        </w:rPr>
        <w:t xml:space="preserve">Тесты являются эффективным заданием для самоконтроля. Они помогают </w:t>
      </w:r>
      <w:r w:rsidRPr="00777F68">
        <w:rPr>
          <w:sz w:val="28"/>
          <w:szCs w:val="28"/>
        </w:rPr>
        <w:t>учащимся разобраться в том, что он знает, а над чем ещё предстоит поработать. Воспитательная и развива</w:t>
      </w:r>
      <w:r>
        <w:rPr>
          <w:sz w:val="28"/>
          <w:szCs w:val="28"/>
        </w:rPr>
        <w:t>ющая функции тестов проявляются</w:t>
      </w:r>
      <w:r w:rsidRPr="00777F68">
        <w:rPr>
          <w:sz w:val="28"/>
          <w:szCs w:val="28"/>
        </w:rPr>
        <w:t xml:space="preserve">, в первую очередь в воздействии результатов тестирования на испытуемых, создании у них рефлексии и мотивации обучения для получения более устойчивых знаний к следующему тестированию. При неправильных </w:t>
      </w:r>
      <w:r w:rsidRPr="00777F68">
        <w:rPr>
          <w:spacing w:val="-1"/>
          <w:sz w:val="28"/>
          <w:szCs w:val="28"/>
        </w:rPr>
        <w:t xml:space="preserve">ответах обнаруживается потребность уточнить, отыскать верный ответ, а в </w:t>
      </w:r>
      <w:r w:rsidRPr="00777F68">
        <w:rPr>
          <w:spacing w:val="-3"/>
          <w:sz w:val="28"/>
          <w:szCs w:val="28"/>
        </w:rPr>
        <w:t xml:space="preserve">дальнейшем отстоять свою точку зрения. </w:t>
      </w:r>
    </w:p>
    <w:p w:rsidR="00590D9B" w:rsidRPr="00777F68" w:rsidRDefault="00590D9B" w:rsidP="00590D9B">
      <w:pPr>
        <w:pStyle w:val="a6"/>
        <w:spacing w:line="276" w:lineRule="auto"/>
        <w:ind w:firstLine="540"/>
        <w:jc w:val="both"/>
        <w:rPr>
          <w:sz w:val="28"/>
          <w:szCs w:val="28"/>
        </w:rPr>
      </w:pPr>
      <w:r w:rsidRPr="00777F68">
        <w:rPr>
          <w:sz w:val="28"/>
          <w:szCs w:val="28"/>
        </w:rPr>
        <w:t xml:space="preserve">Информация о степени усвоения учащимися учебного материала </w:t>
      </w:r>
      <w:r w:rsidRPr="00777F68">
        <w:rPr>
          <w:spacing w:val="-3"/>
          <w:sz w:val="28"/>
          <w:szCs w:val="28"/>
        </w:rPr>
        <w:t xml:space="preserve">необходима так же и учителю. Использование данных о результатах контроля </w:t>
      </w:r>
      <w:r w:rsidRPr="00777F68">
        <w:rPr>
          <w:spacing w:val="-1"/>
          <w:sz w:val="28"/>
          <w:szCs w:val="28"/>
        </w:rPr>
        <w:t xml:space="preserve">дает возможность строить обучение, ориентируясь на эти результаты, что в </w:t>
      </w:r>
      <w:r w:rsidRPr="00777F68">
        <w:rPr>
          <w:sz w:val="28"/>
          <w:szCs w:val="28"/>
        </w:rPr>
        <w:t>конечном итоге позволяет повысить его качество.</w:t>
      </w:r>
    </w:p>
    <w:p w:rsidR="00590D9B" w:rsidRPr="00777F68" w:rsidRDefault="00590D9B" w:rsidP="00590D9B">
      <w:pPr>
        <w:pStyle w:val="a6"/>
        <w:spacing w:line="276" w:lineRule="auto"/>
        <w:ind w:firstLine="540"/>
        <w:jc w:val="both"/>
        <w:rPr>
          <w:sz w:val="28"/>
          <w:szCs w:val="28"/>
        </w:rPr>
      </w:pPr>
      <w:r w:rsidRPr="00777F68">
        <w:rPr>
          <w:spacing w:val="-1"/>
          <w:sz w:val="28"/>
          <w:szCs w:val="28"/>
        </w:rPr>
        <w:t xml:space="preserve">Поскольку выполнение заданий осуществляется индивидуально, это дает возможность составлять различные по уровню трудности варианты заданий, изменять время на выполнение каждого задания, то есть использовать </w:t>
      </w:r>
      <w:r w:rsidRPr="00777F68">
        <w:rPr>
          <w:sz w:val="28"/>
          <w:szCs w:val="28"/>
        </w:rPr>
        <w:t>дифференцированный подход к опросу.</w:t>
      </w:r>
    </w:p>
    <w:p w:rsidR="00590D9B" w:rsidRPr="00777F68" w:rsidRDefault="00590D9B" w:rsidP="00590D9B">
      <w:pPr>
        <w:pStyle w:val="a6"/>
        <w:spacing w:line="276" w:lineRule="auto"/>
        <w:ind w:firstLine="540"/>
        <w:jc w:val="both"/>
        <w:rPr>
          <w:sz w:val="28"/>
          <w:szCs w:val="28"/>
        </w:rPr>
      </w:pPr>
      <w:r w:rsidRPr="00777F68">
        <w:rPr>
          <w:sz w:val="28"/>
          <w:szCs w:val="28"/>
        </w:rPr>
        <w:t xml:space="preserve">Одним из наиболее важных преимуществ тестовых заданий является </w:t>
      </w:r>
      <w:r w:rsidRPr="00777F68">
        <w:rPr>
          <w:spacing w:val="-1"/>
          <w:sz w:val="28"/>
          <w:szCs w:val="28"/>
        </w:rPr>
        <w:t xml:space="preserve">высокая степень объективности выставляемых оценок, поскольку имеется </w:t>
      </w:r>
      <w:r w:rsidRPr="00777F68">
        <w:rPr>
          <w:sz w:val="28"/>
          <w:szCs w:val="28"/>
        </w:rPr>
        <w:t xml:space="preserve">возможность точного подсчета верных и неверных ответов. В обычных </w:t>
      </w:r>
      <w:r w:rsidRPr="00777F68">
        <w:rPr>
          <w:spacing w:val="-1"/>
          <w:sz w:val="28"/>
          <w:szCs w:val="28"/>
        </w:rPr>
        <w:t xml:space="preserve">условиях на оценку ответов учащегося действует целый ряд случайных и </w:t>
      </w:r>
      <w:r w:rsidRPr="00777F68">
        <w:rPr>
          <w:sz w:val="28"/>
          <w:szCs w:val="28"/>
        </w:rPr>
        <w:t xml:space="preserve">субъективных факторов: личное отношение учителя к ученику и классу в целом, дисциплина, настроение педагога и др. </w:t>
      </w:r>
      <w:r>
        <w:rPr>
          <w:sz w:val="28"/>
          <w:szCs w:val="28"/>
        </w:rPr>
        <w:t>Иногда учащемуся только кажется</w:t>
      </w:r>
      <w:r w:rsidRPr="00777F68">
        <w:rPr>
          <w:sz w:val="28"/>
          <w:szCs w:val="28"/>
        </w:rPr>
        <w:t xml:space="preserve">, что его ответ оценен неправильно, но нередко </w:t>
      </w:r>
      <w:proofErr w:type="gramStart"/>
      <w:r w:rsidRPr="00777F68">
        <w:rPr>
          <w:sz w:val="28"/>
          <w:szCs w:val="28"/>
        </w:rPr>
        <w:t>школьники</w:t>
      </w:r>
      <w:proofErr w:type="gramEnd"/>
      <w:r w:rsidRPr="00777F68">
        <w:rPr>
          <w:sz w:val="28"/>
          <w:szCs w:val="28"/>
        </w:rPr>
        <w:t xml:space="preserve"> верно подмечают отсутствие четких критериев при выставлении оценок. При тестовой системе такого быть не может. Кроме того, тесты на сегодняшний день единственная форма контроля, которая может </w:t>
      </w:r>
      <w:r w:rsidRPr="00777F68">
        <w:rPr>
          <w:spacing w:val="-3"/>
          <w:sz w:val="28"/>
          <w:szCs w:val="28"/>
        </w:rPr>
        <w:t xml:space="preserve">осуществляться с помощью средств вычислительной техники. Их применение </w:t>
      </w:r>
      <w:r w:rsidRPr="00777F68">
        <w:rPr>
          <w:sz w:val="28"/>
          <w:szCs w:val="28"/>
        </w:rPr>
        <w:t>вызывает н</w:t>
      </w:r>
      <w:r>
        <w:rPr>
          <w:sz w:val="28"/>
          <w:szCs w:val="28"/>
        </w:rPr>
        <w:t>епосредственный интерес у ребят</w:t>
      </w:r>
      <w:r w:rsidRPr="00777F68">
        <w:rPr>
          <w:sz w:val="28"/>
          <w:szCs w:val="28"/>
        </w:rPr>
        <w:t xml:space="preserve">, так как </w:t>
      </w:r>
      <w:r w:rsidRPr="00777F68">
        <w:rPr>
          <w:sz w:val="28"/>
          <w:szCs w:val="28"/>
        </w:rPr>
        <w:lastRenderedPageBreak/>
        <w:t>позволяет создать атмосферу состязательности столь необходимую для ребят школьного возраста.</w:t>
      </w:r>
    </w:p>
    <w:p w:rsidR="00590D9B" w:rsidRPr="00777F68" w:rsidRDefault="00590D9B" w:rsidP="00590D9B">
      <w:pPr>
        <w:pStyle w:val="a6"/>
        <w:spacing w:line="276" w:lineRule="auto"/>
        <w:ind w:firstLine="540"/>
        <w:jc w:val="both"/>
        <w:rPr>
          <w:spacing w:val="-1"/>
          <w:sz w:val="28"/>
          <w:szCs w:val="28"/>
        </w:rPr>
      </w:pPr>
      <w:r w:rsidRPr="00777F68">
        <w:rPr>
          <w:sz w:val="28"/>
          <w:szCs w:val="28"/>
        </w:rPr>
        <w:t xml:space="preserve">Тесты также позволяют освободить педагога от тяжелой работы по </w:t>
      </w:r>
      <w:r w:rsidRPr="00777F68">
        <w:rPr>
          <w:spacing w:val="-1"/>
          <w:sz w:val="28"/>
          <w:szCs w:val="28"/>
        </w:rPr>
        <w:t xml:space="preserve">проверке письменных работ учащихся, экономит учебное время. </w:t>
      </w:r>
      <w:r w:rsidRPr="00777F68">
        <w:rPr>
          <w:sz w:val="28"/>
          <w:szCs w:val="28"/>
        </w:rPr>
        <w:t xml:space="preserve">Я думаю, что использование тестов помогает в работе учителя, нравится как вид учебной деятельности учащимся, что приводит к неплохим результатам, но при этом они обязательно должны сочетаться с </w:t>
      </w:r>
      <w:r w:rsidRPr="00777F68">
        <w:rPr>
          <w:spacing w:val="-2"/>
          <w:sz w:val="28"/>
          <w:szCs w:val="28"/>
        </w:rPr>
        <w:t xml:space="preserve">традиционными методами преподавания, характерных для устных предметов. </w:t>
      </w:r>
      <w:r w:rsidRPr="00777F68">
        <w:rPr>
          <w:spacing w:val="-1"/>
          <w:sz w:val="28"/>
          <w:szCs w:val="28"/>
        </w:rPr>
        <w:t xml:space="preserve">Это позволяет избежать односторонности в преподавании </w:t>
      </w:r>
      <w:r>
        <w:rPr>
          <w:sz w:val="28"/>
          <w:szCs w:val="28"/>
        </w:rPr>
        <w:t>биологи</w:t>
      </w:r>
      <w:r w:rsidRPr="00777F68">
        <w:rPr>
          <w:sz w:val="28"/>
          <w:szCs w:val="28"/>
        </w:rPr>
        <w:t>и</w:t>
      </w:r>
      <w:r w:rsidRPr="00777F68">
        <w:rPr>
          <w:spacing w:val="-1"/>
          <w:sz w:val="28"/>
          <w:szCs w:val="28"/>
        </w:rPr>
        <w:t>.</w:t>
      </w:r>
    </w:p>
    <w:p w:rsidR="00590D9B" w:rsidRPr="00590D9B" w:rsidRDefault="00590D9B" w:rsidP="00590D9B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90D9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Но все это становится возможным лишь при одном условии - вдумчивом и грамотном использовании тестовых </w:t>
      </w:r>
      <w:r w:rsidR="00187B5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задан</w:t>
      </w:r>
      <w:r w:rsidRPr="00590D9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ий, при наличии тестовой искушенности самого учителя и его учеников.</w:t>
      </w:r>
    </w:p>
    <w:p w:rsidR="00590D9B" w:rsidRDefault="00590D9B" w:rsidP="00590D9B">
      <w:pPr>
        <w:spacing w:after="0"/>
        <w:ind w:right="-9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90D9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 мнению А.</w:t>
      </w:r>
      <w:r w:rsidR="005B157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Pr="00590D9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Анастази</w:t>
      </w:r>
      <w:proofErr w:type="spellEnd"/>
      <w:r w:rsidRPr="00590D9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, тестовая </w:t>
      </w:r>
      <w:r w:rsidR="00187B5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искушенность</w:t>
      </w:r>
      <w:r w:rsidRPr="00590D9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складывается из </w:t>
      </w:r>
      <w:proofErr w:type="gramStart"/>
      <w:r w:rsidRPr="00590D9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раннее</w:t>
      </w:r>
      <w:proofErr w:type="gramEnd"/>
      <w:r w:rsidRPr="00590D9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преодоленного чувства неизвестности, сформировавшейся уверенности в себе, сложившегося отношения к тестовой ситуации, приобретенных навыков работы с тестовыми заданиями, осознания сходности принципов решения задач в определенной группе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тестов.</w:t>
      </w:r>
    </w:p>
    <w:p w:rsidR="00590D9B" w:rsidRPr="00777F68" w:rsidRDefault="00590D9B" w:rsidP="00590D9B">
      <w:pPr>
        <w:pStyle w:val="a6"/>
        <w:spacing w:line="276" w:lineRule="auto"/>
        <w:ind w:firstLine="540"/>
        <w:jc w:val="both"/>
        <w:rPr>
          <w:spacing w:val="-1"/>
          <w:sz w:val="28"/>
          <w:szCs w:val="28"/>
        </w:rPr>
      </w:pPr>
      <w:r w:rsidRPr="00777F68">
        <w:rPr>
          <w:spacing w:val="-1"/>
          <w:sz w:val="28"/>
          <w:szCs w:val="28"/>
        </w:rPr>
        <w:t xml:space="preserve">При таком условии  и постоянной совместной работе учителя и  ученика возможно решение многих проблем, связанных с </w:t>
      </w:r>
      <w:r>
        <w:rPr>
          <w:spacing w:val="-1"/>
          <w:sz w:val="28"/>
          <w:szCs w:val="28"/>
        </w:rPr>
        <w:t>ЦТ/Ц</w:t>
      </w:r>
      <w:r w:rsidRPr="00777F68">
        <w:rPr>
          <w:spacing w:val="-1"/>
          <w:sz w:val="28"/>
          <w:szCs w:val="28"/>
        </w:rPr>
        <w:t>Э, а значит и с успешным вступлением наших подопечных во взрослую жизнь.</w:t>
      </w:r>
    </w:p>
    <w:p w:rsidR="00590D9B" w:rsidRDefault="00590D9B" w:rsidP="00E60E47">
      <w:pPr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B0173" w:rsidRDefault="007B0173" w:rsidP="00E60E47">
      <w:pPr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B0173" w:rsidRDefault="007B0173" w:rsidP="00E60E47">
      <w:pPr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B0173" w:rsidRDefault="007B0173" w:rsidP="00E60E47">
      <w:pPr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B0173" w:rsidRDefault="007B0173" w:rsidP="00E60E47">
      <w:pPr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B0173" w:rsidRDefault="007B0173" w:rsidP="00E60E47">
      <w:pPr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B0173" w:rsidRDefault="007B0173" w:rsidP="00E60E47">
      <w:pPr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B0173" w:rsidRDefault="007B0173" w:rsidP="00E60E47">
      <w:pPr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B0173" w:rsidRDefault="007B0173" w:rsidP="00E60E47">
      <w:pPr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B0173" w:rsidRDefault="007B0173" w:rsidP="00E60E47">
      <w:pPr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B0173" w:rsidRDefault="007B0173" w:rsidP="00E60E47">
      <w:pPr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B0173" w:rsidRDefault="007B0173" w:rsidP="00E60E47">
      <w:pPr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B0173" w:rsidRDefault="007B0173" w:rsidP="00E60E47">
      <w:pPr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37CC3" w:rsidRDefault="00237CC3" w:rsidP="00E60E47">
      <w:pPr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B0173" w:rsidRDefault="007B0173" w:rsidP="00E60E47">
      <w:pPr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5E40" w:rsidRPr="005B1576" w:rsidRDefault="00CB6561" w:rsidP="00E60E47">
      <w:pPr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СПИСОК ИСПОЛЬЗОВАННОЙ ЛИТЕРАТУРЫ</w:t>
      </w:r>
      <w:r w:rsidR="00A91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</w:t>
      </w:r>
    </w:p>
    <w:p w:rsidR="00250662" w:rsidRPr="00250662" w:rsidRDefault="00250662" w:rsidP="00250662">
      <w:pPr>
        <w:pStyle w:val="a5"/>
        <w:numPr>
          <w:ilvl w:val="0"/>
          <w:numId w:val="24"/>
        </w:numPr>
        <w:tabs>
          <w:tab w:val="left" w:pos="450"/>
        </w:tabs>
        <w:spacing w:after="0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662">
        <w:rPr>
          <w:rFonts w:ascii="Times New Roman" w:hAnsi="Times New Roman" w:cs="Times New Roman"/>
          <w:sz w:val="30"/>
          <w:szCs w:val="30"/>
          <w:lang w:val="be-BY"/>
        </w:rPr>
        <w:t xml:space="preserve">Инструкция по организации и проведению централизованного экзамена, утвержденные постановлением Министерства образования Республики Беларусь от </w:t>
      </w:r>
      <w:r w:rsidRPr="00250662">
        <w:rPr>
          <w:rFonts w:ascii="Times New Roman" w:hAnsi="Times New Roman" w:cs="Times New Roman"/>
          <w:sz w:val="30"/>
          <w:szCs w:val="30"/>
          <w:lang w:val="ru-RU"/>
        </w:rPr>
        <w:t>11 июля</w:t>
      </w:r>
      <w:r w:rsidRPr="00250662">
        <w:rPr>
          <w:rFonts w:ascii="Times New Roman" w:hAnsi="Times New Roman" w:cs="Times New Roman"/>
          <w:sz w:val="30"/>
          <w:szCs w:val="30"/>
          <w:lang w:val="be-BY"/>
        </w:rPr>
        <w:t xml:space="preserve"> 2022 г. № 184 .</w:t>
      </w:r>
    </w:p>
    <w:p w:rsidR="00885E40" w:rsidRPr="00250662" w:rsidRDefault="00885E40" w:rsidP="00250662">
      <w:pPr>
        <w:pStyle w:val="a5"/>
        <w:numPr>
          <w:ilvl w:val="0"/>
          <w:numId w:val="24"/>
        </w:numPr>
        <w:shd w:val="clear" w:color="auto" w:fill="FFFFFF"/>
        <w:tabs>
          <w:tab w:val="left" w:pos="45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06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Концепция учебного предмета «Биология», </w:t>
      </w:r>
      <w:r w:rsidR="00250662" w:rsidRPr="0025066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утверждённая</w:t>
      </w:r>
      <w:r w:rsidRPr="002506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Приказом Министерства образования Республики Беларусь № 675 от 29.05.2009.</w:t>
      </w:r>
    </w:p>
    <w:p w:rsidR="00250662" w:rsidRPr="00250662" w:rsidRDefault="00250662" w:rsidP="00250662">
      <w:pPr>
        <w:pStyle w:val="a5"/>
        <w:numPr>
          <w:ilvl w:val="0"/>
          <w:numId w:val="24"/>
        </w:numPr>
        <w:tabs>
          <w:tab w:val="left" w:pos="450"/>
        </w:tabs>
        <w:spacing w:after="0"/>
        <w:ind w:left="0" w:firstLine="360"/>
        <w:jc w:val="both"/>
        <w:rPr>
          <w:rFonts w:ascii="Times New Roman" w:hAnsi="Times New Roman"/>
          <w:bCs/>
          <w:sz w:val="30"/>
          <w:szCs w:val="30"/>
          <w:lang w:val="ru-RU"/>
        </w:rPr>
      </w:pPr>
      <w:r w:rsidRPr="00250662">
        <w:rPr>
          <w:rFonts w:ascii="Times New Roman" w:hAnsi="Times New Roman"/>
          <w:bCs/>
          <w:sz w:val="30"/>
          <w:szCs w:val="30"/>
          <w:lang w:val="ru-RU"/>
        </w:rPr>
        <w:t>Контроль результатов учебной деятельности учащихся по учебному предмету «Биология» (Нормы оценки результатов учебной деятельности учащихся по биологии)</w:t>
      </w:r>
    </w:p>
    <w:p w:rsidR="00250662" w:rsidRPr="00250662" w:rsidRDefault="00885E40" w:rsidP="00250662">
      <w:pPr>
        <w:pStyle w:val="a5"/>
        <w:numPr>
          <w:ilvl w:val="0"/>
          <w:numId w:val="24"/>
        </w:numPr>
        <w:tabs>
          <w:tab w:val="left" w:pos="450"/>
        </w:tabs>
        <w:spacing w:after="0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662">
        <w:rPr>
          <w:rFonts w:ascii="Times New Roman" w:hAnsi="Times New Roman" w:cs="Times New Roman"/>
          <w:sz w:val="30"/>
          <w:szCs w:val="30"/>
          <w:lang w:val="be-BY"/>
        </w:rPr>
        <w:t xml:space="preserve">Методические указания по </w:t>
      </w:r>
      <w:bookmarkStart w:id="0" w:name="_GoBack"/>
      <w:r w:rsidRPr="005B1576">
        <w:rPr>
          <w:rFonts w:ascii="Times New Roman" w:hAnsi="Times New Roman" w:cs="Times New Roman"/>
          <w:sz w:val="30"/>
          <w:szCs w:val="30"/>
          <w:lang w:val="be-BY"/>
        </w:rPr>
        <w:t>организации контроля и оценки результатов учебной деятельности учащихся по учебным предметам при освоении содержания образовательных</w:t>
      </w:r>
      <w:bookmarkEnd w:id="0"/>
      <w:r w:rsidRPr="00250662">
        <w:rPr>
          <w:rFonts w:ascii="Times New Roman" w:hAnsi="Times New Roman" w:cs="Times New Roman"/>
          <w:sz w:val="30"/>
          <w:szCs w:val="30"/>
          <w:lang w:val="be-BY"/>
        </w:rPr>
        <w:t xml:space="preserve"> программ общего среднего образования, применению норм оценки результатов учебной деятельности у</w:t>
      </w:r>
      <w:r w:rsidR="00250662" w:rsidRPr="00250662">
        <w:rPr>
          <w:rFonts w:ascii="Times New Roman" w:hAnsi="Times New Roman" w:cs="Times New Roman"/>
          <w:sz w:val="30"/>
          <w:szCs w:val="30"/>
          <w:lang w:val="be-BY"/>
        </w:rPr>
        <w:t xml:space="preserve">чащихся по учебным предметам, </w:t>
      </w:r>
      <w:r w:rsidRPr="00250662">
        <w:rPr>
          <w:rFonts w:ascii="Times New Roman" w:hAnsi="Times New Roman" w:cs="Times New Roman"/>
          <w:sz w:val="30"/>
          <w:szCs w:val="30"/>
          <w:lang w:val="be-BY"/>
        </w:rPr>
        <w:t xml:space="preserve">от 15 сентября 2022 г. </w:t>
      </w:r>
    </w:p>
    <w:p w:rsidR="00250662" w:rsidRDefault="00250662" w:rsidP="00250662">
      <w:pPr>
        <w:pStyle w:val="a5"/>
        <w:numPr>
          <w:ilvl w:val="0"/>
          <w:numId w:val="24"/>
        </w:numPr>
        <w:tabs>
          <w:tab w:val="left" w:pos="450"/>
        </w:tabs>
        <w:spacing w:after="0"/>
        <w:ind w:left="0" w:right="-9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5066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Правила проведения аттестации учащихся при освоении содержания образовательных программ общего среднего образования, утвержденные постановлением Министерства образования Республики Беларусь от 11 июля 2022 г. № 184 .</w:t>
      </w:r>
    </w:p>
    <w:p w:rsidR="00A91111" w:rsidRPr="00A91111" w:rsidRDefault="00A91111" w:rsidP="00A91111">
      <w:pPr>
        <w:pStyle w:val="a5"/>
        <w:numPr>
          <w:ilvl w:val="0"/>
          <w:numId w:val="24"/>
        </w:numPr>
        <w:tabs>
          <w:tab w:val="left" w:pos="450"/>
        </w:tabs>
        <w:spacing w:after="0"/>
        <w:ind w:left="0" w:right="-9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A911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Абрамович М.В. Биология. 11 класс: тестовые задание: пособие для учителей учреждений общ</w:t>
      </w:r>
      <w:proofErr w:type="gramStart"/>
      <w:r w:rsidRPr="00A911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A911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A911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A911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ред. образования / М.В. Абрамович. – Минск: </w:t>
      </w:r>
      <w:proofErr w:type="spellStart"/>
      <w:r w:rsidRPr="00A911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Аверсэв</w:t>
      </w:r>
      <w:proofErr w:type="spellEnd"/>
      <w:r w:rsidRPr="00A911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2017. – 79 с.: ил.</w:t>
      </w:r>
    </w:p>
    <w:p w:rsidR="00A91111" w:rsidRPr="00A91111" w:rsidRDefault="00A91111" w:rsidP="00A91111">
      <w:pPr>
        <w:pStyle w:val="a5"/>
        <w:numPr>
          <w:ilvl w:val="0"/>
          <w:numId w:val="24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91111">
        <w:rPr>
          <w:rFonts w:ascii="Times New Roman" w:eastAsia="Calibri" w:hAnsi="Times New Roman" w:cs="Times New Roman"/>
          <w:sz w:val="28"/>
          <w:szCs w:val="28"/>
          <w:lang w:val="ru-RU"/>
        </w:rPr>
        <w:t>Беспалько, В.П. Педагогика и прогрессивные технологии обучения -  ИРПО. - Москва, 1995г.</w:t>
      </w:r>
    </w:p>
    <w:p w:rsidR="00A91111" w:rsidRPr="00A91111" w:rsidRDefault="00A91111" w:rsidP="00A91111">
      <w:pPr>
        <w:pStyle w:val="a5"/>
        <w:numPr>
          <w:ilvl w:val="0"/>
          <w:numId w:val="24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9111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Богачева, И. В. </w:t>
      </w:r>
      <w:proofErr w:type="spellStart"/>
      <w:r w:rsidRPr="00A91111">
        <w:rPr>
          <w:rFonts w:ascii="Times New Roman" w:eastAsia="Calibri" w:hAnsi="Times New Roman" w:cs="Times New Roman"/>
          <w:sz w:val="28"/>
          <w:szCs w:val="28"/>
          <w:lang w:val="ru-RU"/>
        </w:rPr>
        <w:t>Разноуровневые</w:t>
      </w:r>
      <w:proofErr w:type="spellEnd"/>
      <w:r w:rsidRPr="00A9111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задания для организации контроля результатов обучения \  И. В. Богачева [и др.]. – Минск: </w:t>
      </w:r>
      <w:proofErr w:type="gramStart"/>
      <w:r w:rsidRPr="00A91111">
        <w:rPr>
          <w:rFonts w:ascii="Times New Roman" w:eastAsia="Calibri" w:hAnsi="Times New Roman" w:cs="Times New Roman"/>
          <w:sz w:val="28"/>
          <w:szCs w:val="28"/>
          <w:lang w:val="ru-RU"/>
        </w:rPr>
        <w:t>Сэр-Вит</w:t>
      </w:r>
      <w:proofErr w:type="gramEnd"/>
      <w:r w:rsidRPr="00A91111">
        <w:rPr>
          <w:rFonts w:ascii="Times New Roman" w:eastAsia="Calibri" w:hAnsi="Times New Roman" w:cs="Times New Roman"/>
          <w:sz w:val="28"/>
          <w:szCs w:val="28"/>
          <w:lang w:val="ru-RU"/>
        </w:rPr>
        <w:t>, 2004.</w:t>
      </w:r>
    </w:p>
    <w:p w:rsidR="00A91111" w:rsidRPr="00A91111" w:rsidRDefault="00A91111" w:rsidP="00A91111">
      <w:pPr>
        <w:pStyle w:val="a5"/>
        <w:numPr>
          <w:ilvl w:val="0"/>
          <w:numId w:val="24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A91111">
        <w:rPr>
          <w:rFonts w:ascii="Times New Roman" w:eastAsia="Calibri" w:hAnsi="Times New Roman" w:cs="Times New Roman"/>
          <w:sz w:val="28"/>
          <w:szCs w:val="28"/>
          <w:lang w:val="ru-RU"/>
        </w:rPr>
        <w:t>Ерецкий</w:t>
      </w:r>
      <w:proofErr w:type="spellEnd"/>
      <w:r w:rsidRPr="00A9111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М.И., </w:t>
      </w:r>
      <w:proofErr w:type="spellStart"/>
      <w:r w:rsidRPr="00A91111">
        <w:rPr>
          <w:rFonts w:ascii="Times New Roman" w:eastAsia="Calibri" w:hAnsi="Times New Roman" w:cs="Times New Roman"/>
          <w:sz w:val="28"/>
          <w:szCs w:val="28"/>
          <w:lang w:val="ru-RU"/>
        </w:rPr>
        <w:t>Полисар</w:t>
      </w:r>
      <w:proofErr w:type="spellEnd"/>
      <w:r w:rsidRPr="00A91111">
        <w:rPr>
          <w:rFonts w:ascii="Times New Roman" w:eastAsia="Calibri" w:hAnsi="Times New Roman" w:cs="Times New Roman"/>
          <w:sz w:val="28"/>
          <w:szCs w:val="28"/>
          <w:lang w:val="ru-RU"/>
        </w:rPr>
        <w:t>, Э.Л. Разработка и применение тестов успешности обучения. – Москва, 1996г.</w:t>
      </w:r>
    </w:p>
    <w:p w:rsidR="00ED3F4A" w:rsidRPr="00ED3F4A" w:rsidRDefault="00A91111" w:rsidP="00ED3F4A">
      <w:pPr>
        <w:pStyle w:val="a5"/>
        <w:numPr>
          <w:ilvl w:val="0"/>
          <w:numId w:val="24"/>
        </w:numPr>
        <w:tabs>
          <w:tab w:val="left" w:pos="450"/>
        </w:tabs>
        <w:spacing w:after="0"/>
        <w:ind w:left="0" w:right="-9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D3F4A" w:rsidRPr="00ED3F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Иванютин В.А. Практикум по биологии: </w:t>
      </w:r>
      <w:proofErr w:type="spellStart"/>
      <w:r w:rsidR="00ED3F4A" w:rsidRPr="00ED3F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</w:t>
      </w:r>
      <w:proofErr w:type="spellEnd"/>
      <w:r w:rsidR="00ED3F4A" w:rsidRPr="00ED3F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к тестированию и экзамену / В.А. Иванютин. – 2-е изд. – Мн.: Тетра Системс, 2006. – 96 с.</w:t>
      </w:r>
    </w:p>
    <w:p w:rsidR="00ED3F4A" w:rsidRPr="00A91111" w:rsidRDefault="00A91111" w:rsidP="00A91111">
      <w:pPr>
        <w:numPr>
          <w:ilvl w:val="0"/>
          <w:numId w:val="24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D3F4A" w:rsidRPr="009130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Иващенко Н.В. Биология: Контрольные и самостоятельные работы. Тестовые задания: 10-11 классы: пособие для учителей учреждений общ</w:t>
      </w:r>
      <w:proofErr w:type="gramStart"/>
      <w:r w:rsidR="00ED3F4A" w:rsidRPr="009130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="00ED3F4A" w:rsidRPr="009130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ED3F4A" w:rsidRPr="009130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="00ED3F4A" w:rsidRPr="009130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ред. образования с белорус. и рус. яз. обучения / Н.В. Иващенко [и др.]; </w:t>
      </w:r>
      <w:r w:rsidR="00ED3F4A" w:rsidRPr="009130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под ред. В.В. </w:t>
      </w:r>
      <w:proofErr w:type="spellStart"/>
      <w:r w:rsidR="00ED3F4A" w:rsidRPr="009130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Гричика</w:t>
      </w:r>
      <w:proofErr w:type="spellEnd"/>
      <w:r w:rsidR="00ED3F4A" w:rsidRPr="009130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– Минск: </w:t>
      </w:r>
      <w:proofErr w:type="spellStart"/>
      <w:r w:rsidR="00ED3F4A" w:rsidRPr="009130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Аверсэв</w:t>
      </w:r>
      <w:proofErr w:type="spellEnd"/>
      <w:r w:rsidR="00ED3F4A" w:rsidRPr="009130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2013. – 107 с.: ил. – (Контрольно-измерительные материалы).</w:t>
      </w:r>
    </w:p>
    <w:p w:rsidR="00ED3F4A" w:rsidRPr="00ED3F4A" w:rsidRDefault="00ED3F4A" w:rsidP="00ED3F4A">
      <w:pPr>
        <w:pStyle w:val="a5"/>
        <w:numPr>
          <w:ilvl w:val="0"/>
          <w:numId w:val="24"/>
        </w:numPr>
        <w:tabs>
          <w:tab w:val="left" w:pos="450"/>
        </w:tabs>
        <w:spacing w:after="0"/>
        <w:ind w:left="0" w:right="-9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ED3F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3F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Камлюк</w:t>
      </w:r>
      <w:proofErr w:type="spellEnd"/>
      <w:r w:rsidRPr="00ED3F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Л.В. Биология: Контрольные и самостоятельные работы. Тестовые задания: 8-9 классы: пособие для учителей учреждений общ</w:t>
      </w:r>
      <w:proofErr w:type="gramStart"/>
      <w:r w:rsidRPr="00ED3F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ED3F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D3F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ED3F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ред. образования с белорус. и рус. яз. обучения / Л.В. </w:t>
      </w:r>
      <w:proofErr w:type="spellStart"/>
      <w:r w:rsidRPr="00ED3F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Камлюк</w:t>
      </w:r>
      <w:proofErr w:type="spellEnd"/>
      <w:r w:rsidRPr="00ED3F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Л.С. Мицкевич. – Минск: </w:t>
      </w:r>
      <w:proofErr w:type="spellStart"/>
      <w:r w:rsidRPr="00ED3F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Аверсэв</w:t>
      </w:r>
      <w:proofErr w:type="spellEnd"/>
      <w:r w:rsidRPr="00ED3F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2013. – 158 с.: ил. – (Контрольно-измерительные материалы).</w:t>
      </w:r>
    </w:p>
    <w:p w:rsidR="00ED3F4A" w:rsidRPr="00913084" w:rsidRDefault="00ED3F4A" w:rsidP="00ED3F4A">
      <w:pPr>
        <w:numPr>
          <w:ilvl w:val="0"/>
          <w:numId w:val="24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5066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Контроль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5066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знаний, умений и навыков на уроках биологии: учеб</w:t>
      </w:r>
      <w:proofErr w:type="gramStart"/>
      <w:r w:rsidRPr="0025066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Pr="0025066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gramStart"/>
      <w:r w:rsidRPr="0025066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</w:t>
      </w:r>
      <w:proofErr w:type="gramEnd"/>
      <w:r w:rsidRPr="0025066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етод. пособие / авт.-сост.: М. Л. </w:t>
      </w:r>
      <w:proofErr w:type="spellStart"/>
      <w:r w:rsidRPr="0025066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Минец</w:t>
      </w:r>
      <w:proofErr w:type="spellEnd"/>
      <w:r w:rsidRPr="0025066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В. В. </w:t>
      </w:r>
      <w:proofErr w:type="spellStart"/>
      <w:r w:rsidRPr="0025066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Гричик</w:t>
      </w:r>
      <w:proofErr w:type="spellEnd"/>
      <w:r w:rsidRPr="0025066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– 2-е изд., </w:t>
      </w:r>
      <w:proofErr w:type="spellStart"/>
      <w:r w:rsidRPr="0025066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испр</w:t>
      </w:r>
      <w:proofErr w:type="spellEnd"/>
      <w:r w:rsidRPr="0025066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 и доп. –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5066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Минск: БГУ, 2010. – 48с.</w:t>
      </w:r>
    </w:p>
    <w:p w:rsidR="00ED3F4A" w:rsidRPr="00ED3F4A" w:rsidRDefault="00ED3F4A" w:rsidP="00ED3F4A">
      <w:pPr>
        <w:shd w:val="clear" w:color="auto" w:fill="FFFFFF"/>
        <w:spacing w:after="0"/>
        <w:ind w:right="-9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A91111" w:rsidRPr="00913084" w:rsidRDefault="00A91111" w:rsidP="00A91111">
      <w:pPr>
        <w:shd w:val="clear" w:color="auto" w:fill="FFFFFF"/>
        <w:spacing w:after="150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130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Список интернет-сайтов, используемых в работе</w:t>
      </w:r>
    </w:p>
    <w:p w:rsidR="00A91111" w:rsidRPr="00913084" w:rsidRDefault="00A91111" w:rsidP="00A91111">
      <w:pPr>
        <w:numPr>
          <w:ilvl w:val="0"/>
          <w:numId w:val="2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4">
        <w:rPr>
          <w:rFonts w:ascii="Times New Roman" w:eastAsia="Times New Roman" w:hAnsi="Times New Roman" w:cs="Times New Roman"/>
          <w:color w:val="000000"/>
          <w:sz w:val="28"/>
          <w:szCs w:val="28"/>
        </w:rPr>
        <w:t>http://biouroki.ru/test/</w:t>
      </w:r>
    </w:p>
    <w:p w:rsidR="00A91111" w:rsidRPr="00913084" w:rsidRDefault="00A91111" w:rsidP="00A91111">
      <w:pPr>
        <w:numPr>
          <w:ilvl w:val="0"/>
          <w:numId w:val="2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4">
        <w:rPr>
          <w:rFonts w:ascii="Times New Roman" w:eastAsia="Times New Roman" w:hAnsi="Times New Roman" w:cs="Times New Roman"/>
          <w:color w:val="000000"/>
          <w:sz w:val="28"/>
          <w:szCs w:val="28"/>
        </w:rPr>
        <w:t>http://testedu.ru</w:t>
      </w:r>
    </w:p>
    <w:p w:rsidR="00A91111" w:rsidRPr="00913084" w:rsidRDefault="00A91111" w:rsidP="00A91111">
      <w:pPr>
        <w:numPr>
          <w:ilvl w:val="0"/>
          <w:numId w:val="2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4">
        <w:rPr>
          <w:rFonts w:ascii="Times New Roman" w:eastAsia="Times New Roman" w:hAnsi="Times New Roman" w:cs="Times New Roman"/>
          <w:color w:val="000000"/>
          <w:sz w:val="28"/>
          <w:szCs w:val="28"/>
        </w:rPr>
        <w:t>http://testy.by</w:t>
      </w:r>
    </w:p>
    <w:p w:rsidR="00A91111" w:rsidRPr="00913084" w:rsidRDefault="00A91111" w:rsidP="00A91111">
      <w:pPr>
        <w:numPr>
          <w:ilvl w:val="0"/>
          <w:numId w:val="2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4">
        <w:rPr>
          <w:rFonts w:ascii="Times New Roman" w:eastAsia="Times New Roman" w:hAnsi="Times New Roman" w:cs="Times New Roman"/>
          <w:color w:val="000000"/>
          <w:sz w:val="28"/>
          <w:szCs w:val="28"/>
        </w:rPr>
        <w:t>https://onlinetestpad.com/ru</w:t>
      </w:r>
    </w:p>
    <w:p w:rsidR="00A91111" w:rsidRPr="00913084" w:rsidRDefault="00A91111" w:rsidP="00A91111">
      <w:pPr>
        <w:numPr>
          <w:ilvl w:val="0"/>
          <w:numId w:val="2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4">
        <w:rPr>
          <w:rFonts w:ascii="Times New Roman" w:eastAsia="Times New Roman" w:hAnsi="Times New Roman" w:cs="Times New Roman"/>
          <w:color w:val="000000"/>
          <w:sz w:val="28"/>
          <w:szCs w:val="28"/>
        </w:rPr>
        <w:t>https://iq2u.ru</w:t>
      </w:r>
    </w:p>
    <w:p w:rsidR="00A91111" w:rsidRPr="00913084" w:rsidRDefault="00A91111" w:rsidP="00A91111">
      <w:pPr>
        <w:numPr>
          <w:ilvl w:val="0"/>
          <w:numId w:val="2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4">
        <w:rPr>
          <w:rFonts w:ascii="Times New Roman" w:eastAsia="Times New Roman" w:hAnsi="Times New Roman" w:cs="Times New Roman"/>
          <w:color w:val="000000"/>
          <w:sz w:val="28"/>
          <w:szCs w:val="28"/>
        </w:rPr>
        <w:t>https://dashkov.by/component/der/1-test.html</w:t>
      </w:r>
    </w:p>
    <w:p w:rsidR="00A91111" w:rsidRPr="00913084" w:rsidRDefault="00A91111" w:rsidP="00A91111">
      <w:pPr>
        <w:numPr>
          <w:ilvl w:val="0"/>
          <w:numId w:val="2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4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http://www.banktestov.ru/test/education/biologiya/</w:t>
      </w:r>
    </w:p>
    <w:p w:rsidR="00A91111" w:rsidRPr="00913084" w:rsidRDefault="00A91111" w:rsidP="00A91111">
      <w:pPr>
        <w:numPr>
          <w:ilvl w:val="0"/>
          <w:numId w:val="2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4">
        <w:rPr>
          <w:rFonts w:ascii="Times New Roman" w:eastAsia="Times New Roman" w:hAnsi="Times New Roman" w:cs="Times New Roman"/>
          <w:color w:val="000000"/>
          <w:sz w:val="28"/>
          <w:szCs w:val="28"/>
        </w:rPr>
        <w:t>https://moeobrazovanie.ru/online_test/biologiya</w:t>
      </w:r>
    </w:p>
    <w:p w:rsidR="00A91111" w:rsidRPr="00913084" w:rsidRDefault="00A91111" w:rsidP="00A91111">
      <w:pPr>
        <w:numPr>
          <w:ilvl w:val="0"/>
          <w:numId w:val="2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4">
        <w:rPr>
          <w:rFonts w:ascii="Times New Roman" w:eastAsia="Times New Roman" w:hAnsi="Times New Roman" w:cs="Times New Roman"/>
          <w:color w:val="000000"/>
          <w:sz w:val="28"/>
          <w:szCs w:val="28"/>
        </w:rPr>
        <w:t>http://oltest.ru/tests/biologiya/biologiya/</w:t>
      </w:r>
    </w:p>
    <w:p w:rsidR="00A91111" w:rsidRPr="00913084" w:rsidRDefault="00A91111" w:rsidP="00A91111">
      <w:pPr>
        <w:numPr>
          <w:ilvl w:val="0"/>
          <w:numId w:val="2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4">
        <w:rPr>
          <w:rFonts w:ascii="Times New Roman" w:eastAsia="Times New Roman" w:hAnsi="Times New Roman" w:cs="Times New Roman"/>
          <w:color w:val="000000"/>
          <w:sz w:val="28"/>
          <w:szCs w:val="28"/>
        </w:rPr>
        <w:t>http://цт-тесты.бел</w:t>
      </w:r>
    </w:p>
    <w:p w:rsidR="00A91111" w:rsidRPr="00913084" w:rsidRDefault="00A91111" w:rsidP="00A91111">
      <w:pPr>
        <w:numPr>
          <w:ilvl w:val="0"/>
          <w:numId w:val="2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4">
        <w:rPr>
          <w:rFonts w:ascii="Times New Roman" w:eastAsia="Times New Roman" w:hAnsi="Times New Roman" w:cs="Times New Roman"/>
          <w:color w:val="000000"/>
          <w:sz w:val="28"/>
          <w:szCs w:val="28"/>
        </w:rPr>
        <w:t>https://adukar.by/test/ct-biologiya</w:t>
      </w:r>
    </w:p>
    <w:p w:rsidR="00A91111" w:rsidRPr="00913084" w:rsidRDefault="00A91111" w:rsidP="00A91111">
      <w:pPr>
        <w:numPr>
          <w:ilvl w:val="0"/>
          <w:numId w:val="2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4">
        <w:rPr>
          <w:rFonts w:ascii="Times New Roman" w:eastAsia="Times New Roman" w:hAnsi="Times New Roman" w:cs="Times New Roman"/>
          <w:color w:val="000000"/>
          <w:sz w:val="28"/>
          <w:szCs w:val="28"/>
        </w:rPr>
        <w:t>https://bio-ct.sdamgia.ru</w:t>
      </w:r>
    </w:p>
    <w:p w:rsidR="00A91111" w:rsidRPr="00913084" w:rsidRDefault="00A91111" w:rsidP="00A91111">
      <w:pPr>
        <w:numPr>
          <w:ilvl w:val="0"/>
          <w:numId w:val="2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4">
        <w:rPr>
          <w:rFonts w:ascii="Times New Roman" w:eastAsia="Times New Roman" w:hAnsi="Times New Roman" w:cs="Times New Roman"/>
          <w:color w:val="000000"/>
          <w:sz w:val="28"/>
          <w:szCs w:val="28"/>
        </w:rPr>
        <w:t>http://bioyar.by/tests/</w:t>
      </w:r>
    </w:p>
    <w:p w:rsidR="00A91111" w:rsidRPr="00913084" w:rsidRDefault="00A91111" w:rsidP="00A91111">
      <w:pPr>
        <w:numPr>
          <w:ilvl w:val="0"/>
          <w:numId w:val="2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4">
        <w:rPr>
          <w:rFonts w:ascii="Times New Roman" w:eastAsia="Times New Roman" w:hAnsi="Times New Roman" w:cs="Times New Roman"/>
          <w:color w:val="000000"/>
          <w:sz w:val="28"/>
          <w:szCs w:val="28"/>
        </w:rPr>
        <w:t>http://testbiohim.ru/bio.php</w:t>
      </w:r>
    </w:p>
    <w:p w:rsidR="00237CC3" w:rsidRPr="00D52CB4" w:rsidRDefault="00A91111" w:rsidP="00D52CB4">
      <w:pPr>
        <w:numPr>
          <w:ilvl w:val="0"/>
          <w:numId w:val="2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4">
        <w:rPr>
          <w:rFonts w:ascii="Times New Roman" w:eastAsia="Times New Roman" w:hAnsi="Times New Roman" w:cs="Times New Roman"/>
          <w:color w:val="000000"/>
          <w:sz w:val="28"/>
          <w:szCs w:val="28"/>
        </w:rPr>
        <w:t>http://vedy.by</w:t>
      </w:r>
    </w:p>
    <w:p w:rsidR="00237CC3" w:rsidRDefault="00237CC3" w:rsidP="00E60E47">
      <w:pPr>
        <w:spacing w:after="0"/>
        <w:ind w:right="-9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237CC3" w:rsidRDefault="00237CC3" w:rsidP="00D52CB4">
      <w:pPr>
        <w:spacing w:after="0"/>
        <w:ind w:right="-9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ПРИЛОЖЕНИЕ 1</w:t>
      </w:r>
    </w:p>
    <w:p w:rsidR="00237CC3" w:rsidRDefault="00237CC3" w:rsidP="00237CC3">
      <w:pPr>
        <w:spacing w:after="0"/>
        <w:ind w:right="-9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237CC3" w:rsidRDefault="00237CC3" w:rsidP="00BD7C51">
      <w:pPr>
        <w:shd w:val="clear" w:color="auto" w:fill="FFFFFF"/>
        <w:spacing w:after="13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11 класс. </w:t>
      </w:r>
    </w:p>
    <w:p w:rsidR="00237CC3" w:rsidRPr="00237CC3" w:rsidRDefault="00237CC3" w:rsidP="00BD7C51">
      <w:pPr>
        <w:shd w:val="clear" w:color="auto" w:fill="FFFFFF"/>
        <w:spacing w:after="13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Тестовые задания по главам:</w:t>
      </w:r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«Химически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</w:t>
      </w:r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компоненты живых организмов</w:t>
      </w:r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»,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Клетка – структурная и функциональная единица живых организмов»,</w:t>
      </w:r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Обмен веществ и преобразование энергии в организме</w:t>
      </w:r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237CC3" w:rsidRDefault="00237CC3" w:rsidP="00237CC3">
      <w:pPr>
        <w:pStyle w:val="a6"/>
        <w:numPr>
          <w:ilvl w:val="0"/>
          <w:numId w:val="18"/>
        </w:numPr>
      </w:pPr>
      <w:r w:rsidRPr="00237CC3">
        <w:t>ТЕСТ ПО ТЕМЕ «КЛЕТКА – СТРУКТУРНАЯ И ФУНКЦИОНАЛЬНАЯ ЕДИНИЦА ЖИВЫХ ОРГАНИЗМОВ»</w:t>
      </w:r>
    </w:p>
    <w:p w:rsidR="00237CC3" w:rsidRPr="00237CC3" w:rsidRDefault="00237CC3" w:rsidP="00237CC3">
      <w:pPr>
        <w:pStyle w:val="a6"/>
        <w:ind w:left="720"/>
        <w:jc w:val="center"/>
        <w:rPr>
          <w:caps/>
        </w:rPr>
      </w:pPr>
      <w:r w:rsidRPr="00237CC3">
        <w:rPr>
          <w:caps/>
        </w:rPr>
        <w:t>ВАРИАНТ I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1. В состав мембраны входят: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белки и углеводы;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белки и липиды;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углеводы и жиры;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белки и неорганические вещества</w:t>
      </w:r>
      <w:r w:rsidRPr="00237CC3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2. Фагоцитоз – это: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захват клеткой жидкости;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захват твердых частиц;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транспорт веществ через мембрану;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ускорение биохимических реакций.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3.</w:t>
      </w:r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В состав ядрышка входит: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ДНК;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</w:t>
      </w:r>
      <w:proofErr w:type="spellStart"/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рРНК</w:t>
      </w:r>
      <w:proofErr w:type="spellEnd"/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белок и ДНК;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белок и </w:t>
      </w:r>
      <w:proofErr w:type="spellStart"/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рРНК</w:t>
      </w:r>
      <w:proofErr w:type="spellEnd"/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4. Хромосомы – это: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структуры, состоящие из белка;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структуры, состоящие из РНК;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структуры, состоящие из ДНК;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структуры, состоящие из белка и ДНК.</w:t>
      </w:r>
    </w:p>
    <w:p w:rsidR="00237CC3" w:rsidRPr="00237CC3" w:rsidRDefault="00237CC3" w:rsidP="008C5222">
      <w:pPr>
        <w:keepNext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5. Основная функция лизосом – это: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синтез белков;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расщепление органических веществ;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избирательный транспорт веществ;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Пиноцетоз.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lastRenderedPageBreak/>
        <w:t xml:space="preserve">6. Что такое </w:t>
      </w:r>
      <w:proofErr w:type="spellStart"/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кристы</w:t>
      </w:r>
      <w:proofErr w:type="spellEnd"/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?</w:t>
      </w:r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кладки внутренней мембраны митохондрий;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складки наружной мембраны митохондрий;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межмембранные образования;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окислительные ферменты.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    7.</w:t>
      </w:r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От чего зависит число митохондрии в клетке?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размеров клетки;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от уровня развития организма;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от функциональной активности клетки;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от всех указанных условий.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8.</w:t>
      </w:r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Какие пластиды имеют пигмент хлорофилл?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ейкопласты;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хлоропласты;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хромопласты;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все перечисленные пластиды.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9.</w:t>
      </w:r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Какие органоиды имеют не мембранное строение: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ядро и лизосомы;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аппарат Гольджи;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эндоплазматическая сеть;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рибосомы.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10. Вирусы могут существовать как: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самостоятельные отдельные организмы;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внутриклеточные паразиты прокариот;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внутриклеточные паразиты эукариот;</w:t>
      </w:r>
    </w:p>
    <w:p w:rsid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внутриклеточные паразиты прокариот и эукариот.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7CC3" w:rsidRDefault="00237CC3" w:rsidP="008C5222">
      <w:pPr>
        <w:pStyle w:val="a6"/>
        <w:numPr>
          <w:ilvl w:val="0"/>
          <w:numId w:val="18"/>
        </w:numPr>
      </w:pPr>
      <w:r w:rsidRPr="00237CC3">
        <w:t>ТЕСТ ПО ТЕМЕ «КЛЕТКА – СТРУКТУРНАЯ И ФУНКЦИОНАЛЬНАЯ ЕДИНИЦА ЖИВЫХ ОРГАНИЗМОВ»</w:t>
      </w:r>
    </w:p>
    <w:p w:rsidR="00237CC3" w:rsidRPr="00237CC3" w:rsidRDefault="00237CC3" w:rsidP="008C5222">
      <w:pPr>
        <w:pStyle w:val="a6"/>
        <w:ind w:left="720"/>
        <w:jc w:val="center"/>
        <w:rPr>
          <w:caps/>
        </w:rPr>
      </w:pPr>
      <w:r w:rsidRPr="00237CC3">
        <w:rPr>
          <w:caps/>
        </w:rPr>
        <w:t xml:space="preserve">ВАРИАНТ </w:t>
      </w:r>
      <w:r>
        <w:rPr>
          <w:caps/>
        </w:rPr>
        <w:t>2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1. Какую  из  перечисленных  функций  не  выполняет  клеточная  мембрана?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ранспорт веществ;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защиту клетки;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взаимодействие с другими клетками;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синтез белка.</w:t>
      </w:r>
    </w:p>
    <w:p w:rsidR="00237CC3" w:rsidRPr="00237CC3" w:rsidRDefault="00237CC3" w:rsidP="008C5222">
      <w:pPr>
        <w:keepNext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lastRenderedPageBreak/>
        <w:t>2. Роль ядрышка заключается в образовании: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хромосом;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лизосом;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рибосом;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митохондрий</w:t>
      </w:r>
      <w:r w:rsidRPr="00237CC3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. 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3. В состав хроматина ядра входит: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ДНК;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РНК</w:t>
      </w:r>
      <w:proofErr w:type="spellEnd"/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белок и ДНК;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белок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РНК</w:t>
      </w:r>
      <w:proofErr w:type="spellEnd"/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4.</w:t>
      </w:r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Функции шероховатой ЭПС: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транспорт веществ и синтез белков;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переваривание органических веществ;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синтез лизосом;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образование рибосом.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5. Какую функцию выполняют рибосомы?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Фотосинтез;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синтез белков;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синтез жиров;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синтез АТФ.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6. Новые митохондрии в клетке образуются в результате: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деления и роста лизосом;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деления и роста других митохондрий;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синтеза, протекающего в ядре;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выпячивания мембран ЭПС.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7. Какие пластиды накапливают запасной крахмал?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</w:t>
      </w:r>
      <w:r w:rsidRPr="00237CC3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л</w:t>
      </w: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ейкопласты;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хромопласты; 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хлоропласты;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все перечисленные пластиды.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8. Органоиды движения – это: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цитоплазматические выросты;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самостоятельные структуры;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части ЭПС;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клеточные включения.</w:t>
      </w:r>
    </w:p>
    <w:p w:rsidR="00237CC3" w:rsidRPr="00237CC3" w:rsidRDefault="00237CC3" w:rsidP="008C5222">
      <w:pPr>
        <w:tabs>
          <w:tab w:val="left" w:pos="424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lastRenderedPageBreak/>
        <w:t>9. Значение клеточного центра:</w:t>
      </w: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ab/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синтез ДНК и РНК;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участвует в делении клеток;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переваривает пищевые частицы;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участвует в фотосинтезе.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10. Вирусы состоят: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из белка, ДНК и РНК;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липопротеинов, ДНК и РНК;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полисахаридов, ДНК и РНК;</w:t>
      </w:r>
    </w:p>
    <w:p w:rsidR="00237CC3" w:rsidRPr="00237CC3" w:rsidRDefault="00237CC3" w:rsidP="008C52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гликопротеинов, ДНК и РНК.</w:t>
      </w:r>
    </w:p>
    <w:p w:rsidR="00237CC3" w:rsidRPr="00237CC3" w:rsidRDefault="00237CC3" w:rsidP="008C5222">
      <w:pPr>
        <w:keepNext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spacing w:val="45"/>
          <w:sz w:val="28"/>
          <w:szCs w:val="28"/>
          <w:lang w:val="ru-RU" w:eastAsia="ru-RU"/>
        </w:rPr>
        <w:t>Ответы</w:t>
      </w:r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Pr="00237CC3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 xml:space="preserve"> </w:t>
      </w:r>
      <w:r w:rsidR="008C5222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 xml:space="preserve"> </w:t>
      </w:r>
    </w:p>
    <w:p w:rsidR="00237CC3" w:rsidRPr="00BD7C51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D7C51">
        <w:rPr>
          <w:rFonts w:ascii="Times New Roman" w:eastAsia="Times New Roman" w:hAnsi="Times New Roman" w:cs="Times New Roman"/>
          <w:iCs/>
          <w:spacing w:val="45"/>
          <w:sz w:val="28"/>
          <w:szCs w:val="28"/>
          <w:lang w:val="ru-RU" w:eastAsia="ru-RU"/>
        </w:rPr>
        <w:t>Вариант</w:t>
      </w:r>
      <w:r w:rsidRPr="00BD7C5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I:</w:t>
      </w:r>
      <w:r w:rsidRPr="00BD7C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1 – б,  2 – б,  3 – г,  4 – г,  5 – б,  6 – а, 7 – в, 8 – б, 9 – г, 10 – г.</w:t>
      </w:r>
      <w:proofErr w:type="gramEnd"/>
    </w:p>
    <w:p w:rsidR="00237CC3" w:rsidRPr="008C5222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D7C51">
        <w:rPr>
          <w:rFonts w:ascii="Times New Roman" w:eastAsia="Times New Roman" w:hAnsi="Times New Roman" w:cs="Times New Roman"/>
          <w:iCs/>
          <w:spacing w:val="45"/>
          <w:sz w:val="28"/>
          <w:szCs w:val="28"/>
          <w:lang w:val="ru-RU" w:eastAsia="ru-RU"/>
        </w:rPr>
        <w:t>Вариант</w:t>
      </w:r>
      <w:r w:rsidRPr="00BD7C5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II:</w:t>
      </w:r>
      <w:r w:rsidRPr="00237CC3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 – г,  2 – в,  3 – в,  4 – а,  5 – б, 6 – </w:t>
      </w:r>
      <w:r w:rsidR="008C52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б, 7 – а, 8 – а, 9 – б, 10 – а.</w:t>
      </w:r>
      <w:proofErr w:type="gramEnd"/>
    </w:p>
    <w:p w:rsidR="00BD7C51" w:rsidRDefault="00BD7C51" w:rsidP="00237C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7CC3" w:rsidRPr="00237CC3" w:rsidRDefault="008C5222" w:rsidP="00BD7C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37CC3"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237CC3"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BD7C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А. </w:t>
      </w:r>
      <w:r w:rsidR="00237CC3" w:rsidRPr="00BD7C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Установить правильную последовательность этапов</w:t>
      </w:r>
      <w:r w:rsidR="00237CC3"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37CC3"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фотосинтеза. </w:t>
      </w:r>
      <w:r w:rsidR="00237CC3"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237CC3"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237CC3"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ученика у доски, остальные выполняют задания в тетрадях, на доске задания, распечатанные на листочках)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возбуждение хлорофилла;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синтез глюкозы;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соединение электронов с НАДФ</w:t>
      </w:r>
      <w:r w:rsidRPr="00237CC3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+</w:t>
      </w: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Н</w:t>
      </w:r>
      <w:r w:rsidRPr="00237CC3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+</w:t>
      </w: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фиксация углекислого газа;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разложение воды.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Ответ: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1491"/>
        <w:gridCol w:w="1489"/>
        <w:gridCol w:w="1489"/>
        <w:gridCol w:w="1484"/>
        <w:gridCol w:w="1484"/>
      </w:tblGrid>
      <w:tr w:rsidR="00237CC3" w:rsidRPr="00237CC3" w:rsidTr="00237CC3">
        <w:tc>
          <w:tcPr>
            <w:tcW w:w="1934" w:type="dxa"/>
          </w:tcPr>
          <w:p w:rsidR="00237CC3" w:rsidRPr="00237CC3" w:rsidRDefault="00237CC3" w:rsidP="00BD7C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задание</w:t>
            </w:r>
          </w:p>
        </w:tc>
        <w:tc>
          <w:tcPr>
            <w:tcW w:w="1749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1749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</w:p>
        </w:tc>
        <w:tc>
          <w:tcPr>
            <w:tcW w:w="1750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1750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</w:p>
        </w:tc>
        <w:tc>
          <w:tcPr>
            <w:tcW w:w="1750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</w:p>
        </w:tc>
      </w:tr>
    </w:tbl>
    <w:p w:rsidR="00237CC3" w:rsidRPr="00237CC3" w:rsidRDefault="00BD7C51" w:rsidP="00BD7C51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Б. </w:t>
      </w:r>
      <w:r w:rsidR="00237CC3"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Установите правильную последовательность этапов энергетического обмена: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расщепление биополимеров до мономеров;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поступление органических веще</w:t>
      </w:r>
      <w:proofErr w:type="gramStart"/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 в кл</w:t>
      </w:r>
      <w:proofErr w:type="gramEnd"/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етку;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окисление пировиноградной кислоты до углекислого газа и воды;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расщепление глюкозы до пировиноградной кислоты;</w:t>
      </w:r>
    </w:p>
    <w:tbl>
      <w:tblPr>
        <w:tblpPr w:leftFromText="180" w:rightFromText="180" w:vertAnchor="text" w:horzAnchor="page" w:tblpX="3941" w:tblpY="7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1118"/>
        <w:gridCol w:w="1350"/>
        <w:gridCol w:w="1170"/>
        <w:gridCol w:w="810"/>
        <w:gridCol w:w="1170"/>
      </w:tblGrid>
      <w:tr w:rsidR="00BD7C51" w:rsidRPr="00237CC3" w:rsidTr="00BD7C51">
        <w:tc>
          <w:tcPr>
            <w:tcW w:w="1780" w:type="dxa"/>
          </w:tcPr>
          <w:p w:rsidR="00BD7C51" w:rsidRPr="00237CC3" w:rsidRDefault="00BD7C51" w:rsidP="00BD7C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 задание</w:t>
            </w:r>
          </w:p>
        </w:tc>
        <w:tc>
          <w:tcPr>
            <w:tcW w:w="1118" w:type="dxa"/>
          </w:tcPr>
          <w:p w:rsidR="00BD7C51" w:rsidRPr="00237CC3" w:rsidRDefault="00BD7C51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1350" w:type="dxa"/>
          </w:tcPr>
          <w:p w:rsidR="00BD7C51" w:rsidRPr="00237CC3" w:rsidRDefault="00BD7C51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</w:p>
        </w:tc>
        <w:tc>
          <w:tcPr>
            <w:tcW w:w="1170" w:type="dxa"/>
          </w:tcPr>
          <w:p w:rsidR="00BD7C51" w:rsidRPr="00237CC3" w:rsidRDefault="00BD7C51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</w:p>
        </w:tc>
        <w:tc>
          <w:tcPr>
            <w:tcW w:w="810" w:type="dxa"/>
          </w:tcPr>
          <w:p w:rsidR="00BD7C51" w:rsidRPr="00237CC3" w:rsidRDefault="00BD7C51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1170" w:type="dxa"/>
          </w:tcPr>
          <w:p w:rsidR="00BD7C51" w:rsidRPr="00237CC3" w:rsidRDefault="00BD7C51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</w:p>
        </w:tc>
      </w:tr>
    </w:tbl>
    <w:p w:rsidR="00237CC3" w:rsidRPr="00237CC3" w:rsidRDefault="00BD7C51" w:rsidP="00BD7C5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37CC3"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синтез 36 молекул АТФ.</w:t>
      </w:r>
    </w:p>
    <w:p w:rsidR="00237CC3" w:rsidRPr="00237CC3" w:rsidRDefault="00BD7C51" w:rsidP="00BD7C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237CC3"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Ответ:</w:t>
      </w:r>
    </w:p>
    <w:p w:rsidR="00237CC3" w:rsidRPr="00237CC3" w:rsidRDefault="00237CC3" w:rsidP="00BD7C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D7C51" w:rsidRDefault="00BD7C51" w:rsidP="00BD7C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37CC3" w:rsidRPr="00BD7C51" w:rsidRDefault="008C5222" w:rsidP="00BD7C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3</w:t>
      </w:r>
      <w:r w:rsidR="00237CC3"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="00BD7C51" w:rsidRPr="00BD7C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D7C51" w:rsidRPr="00BD7C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Найдите во второй колонке верное окончание предложения, данного в первой колонке, выпишите последовательность цифр и букв правильного ответа.</w:t>
      </w:r>
    </w:p>
    <w:p w:rsidR="00237CC3" w:rsidRPr="00237CC3" w:rsidRDefault="00237CC3" w:rsidP="00BD7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- Установить соответствие </w:t>
      </w: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между процессами: </w:t>
      </w:r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ассимиляция – диссимиляция</w:t>
      </w: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(</w:t>
      </w:r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ученика у доски, остальные выполняют задания в тетрадях, на доске задания, распечатанные на листочках)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1"/>
        <w:gridCol w:w="3857"/>
      </w:tblGrid>
      <w:tr w:rsidR="00237CC3" w:rsidRPr="005B1576" w:rsidTr="008C5222">
        <w:tc>
          <w:tcPr>
            <w:tcW w:w="5341" w:type="dxa"/>
          </w:tcPr>
          <w:p w:rsidR="00237CC3" w:rsidRPr="00BD7C51" w:rsidRDefault="00237CC3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D7C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 Всю совокупность химических реакций  в клетке называют…</w:t>
            </w:r>
          </w:p>
        </w:tc>
        <w:tc>
          <w:tcPr>
            <w:tcW w:w="3857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А)</w:t>
            </w:r>
            <w:r w:rsidRPr="00237C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  <w:r w:rsidRPr="00237C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э</w:t>
            </w: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нергией, заключенной в молекулах АТФ.</w:t>
            </w:r>
          </w:p>
        </w:tc>
      </w:tr>
      <w:tr w:rsidR="00237CC3" w:rsidRPr="00237CC3" w:rsidTr="008C5222">
        <w:tc>
          <w:tcPr>
            <w:tcW w:w="5341" w:type="dxa"/>
          </w:tcPr>
          <w:p w:rsidR="00237CC3" w:rsidRPr="00BD7C51" w:rsidRDefault="00237CC3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D7C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 Значение энергетического обмена состоит  в том, что он обеспечивает реакции синтеза…</w:t>
            </w:r>
          </w:p>
        </w:tc>
        <w:tc>
          <w:tcPr>
            <w:tcW w:w="3857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Б) …синтеза и распада.</w:t>
            </w:r>
          </w:p>
        </w:tc>
      </w:tr>
      <w:tr w:rsidR="00237CC3" w:rsidRPr="00237CC3" w:rsidTr="008C5222">
        <w:tc>
          <w:tcPr>
            <w:tcW w:w="5341" w:type="dxa"/>
          </w:tcPr>
          <w:p w:rsidR="00237CC3" w:rsidRPr="00BD7C51" w:rsidRDefault="00237CC3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D7C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 В процессе пластического обмена в клетках синтезируются…</w:t>
            </w:r>
          </w:p>
        </w:tc>
        <w:tc>
          <w:tcPr>
            <w:tcW w:w="3857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В)</w:t>
            </w:r>
            <w:r w:rsidRPr="00237C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…поглощением энергии.</w:t>
            </w:r>
          </w:p>
        </w:tc>
      </w:tr>
      <w:tr w:rsidR="00237CC3" w:rsidRPr="00237CC3" w:rsidTr="008C5222">
        <w:tc>
          <w:tcPr>
            <w:tcW w:w="5341" w:type="dxa"/>
          </w:tcPr>
          <w:p w:rsidR="00237CC3" w:rsidRPr="00BD7C51" w:rsidRDefault="00237CC3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D7C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 Обмен веще</w:t>
            </w:r>
            <w:proofErr w:type="gramStart"/>
            <w:r w:rsidRPr="00BD7C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ств скл</w:t>
            </w:r>
            <w:proofErr w:type="gramEnd"/>
            <w:r w:rsidRPr="00BD7C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адывается из двух </w:t>
            </w:r>
            <w:r w:rsidRPr="00BD7C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 xml:space="preserve">взаимосвязанных и противоположно </w:t>
            </w:r>
            <w:r w:rsidRPr="00BD7C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направленных процессов – …</w:t>
            </w:r>
          </w:p>
        </w:tc>
        <w:tc>
          <w:tcPr>
            <w:tcW w:w="3857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Г)</w:t>
            </w:r>
            <w:r w:rsidRPr="00237C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…обменом веществ.</w:t>
            </w:r>
          </w:p>
        </w:tc>
      </w:tr>
      <w:tr w:rsidR="00237CC3" w:rsidRPr="00237CC3" w:rsidTr="008C5222">
        <w:tc>
          <w:tcPr>
            <w:tcW w:w="5341" w:type="dxa"/>
          </w:tcPr>
          <w:p w:rsidR="00237CC3" w:rsidRPr="00BD7C51" w:rsidRDefault="00237CC3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D7C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 Анаболизм сопровождается…</w:t>
            </w:r>
          </w:p>
        </w:tc>
        <w:tc>
          <w:tcPr>
            <w:tcW w:w="3857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Д) …распадом органических веществ.</w:t>
            </w:r>
          </w:p>
        </w:tc>
      </w:tr>
      <w:tr w:rsidR="00237CC3" w:rsidRPr="00237CC3" w:rsidTr="008C5222">
        <w:tc>
          <w:tcPr>
            <w:tcW w:w="5341" w:type="dxa"/>
          </w:tcPr>
          <w:p w:rsidR="00237CC3" w:rsidRPr="00BD7C51" w:rsidRDefault="00237CC3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D7C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 Катаболизм характеризуется…</w:t>
            </w:r>
          </w:p>
        </w:tc>
        <w:tc>
          <w:tcPr>
            <w:tcW w:w="3857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Е)</w:t>
            </w:r>
            <w:r w:rsidRPr="00237C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…молекулы</w:t>
            </w:r>
            <w:r w:rsidRPr="00237C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белков.</w:t>
            </w:r>
          </w:p>
        </w:tc>
      </w:tr>
    </w:tbl>
    <w:p w:rsidR="00237CC3" w:rsidRPr="00237CC3" w:rsidRDefault="00237CC3" w:rsidP="00BD7C51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spacing w:val="45"/>
          <w:sz w:val="28"/>
          <w:szCs w:val="28"/>
          <w:lang w:val="ru-RU" w:eastAsia="ru-RU"/>
        </w:rPr>
        <w:t>Ответы</w:t>
      </w:r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– Г, 2 – А, 3 – Е, 4 – Б, 5 – В, 6 – Д.</w:t>
      </w:r>
    </w:p>
    <w:p w:rsidR="00237CC3" w:rsidRPr="00237CC3" w:rsidRDefault="008C5222" w:rsidP="00BD7C51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pacing w:val="45"/>
          <w:sz w:val="28"/>
          <w:szCs w:val="28"/>
          <w:lang w:val="ru-RU" w:eastAsia="ru-RU"/>
        </w:rPr>
        <w:t>4.</w:t>
      </w:r>
      <w:r w:rsidR="00237CC3"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Установите соответствие между процессами, протекающими в клетках организмов, и их принадлежностью к ассимиляции или диссимиляции: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1"/>
        <w:gridCol w:w="3767"/>
      </w:tblGrid>
      <w:tr w:rsidR="00237CC3" w:rsidRPr="00237CC3" w:rsidTr="008C5222">
        <w:tc>
          <w:tcPr>
            <w:tcW w:w="5341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Процессы, протекающие в клетках</w:t>
            </w:r>
          </w:p>
        </w:tc>
        <w:tc>
          <w:tcPr>
            <w:tcW w:w="3767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Обмен веществ</w:t>
            </w:r>
          </w:p>
        </w:tc>
      </w:tr>
      <w:tr w:rsidR="00237CC3" w:rsidRPr="00237CC3" w:rsidTr="008C5222">
        <w:tc>
          <w:tcPr>
            <w:tcW w:w="5341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 Испарение воды</w:t>
            </w:r>
          </w:p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 Дыхание</w:t>
            </w:r>
          </w:p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 Расщепление жиров</w:t>
            </w:r>
          </w:p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 Биосинтез белков</w:t>
            </w:r>
          </w:p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 Фотосинтез</w:t>
            </w:r>
          </w:p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6. Расщепление белков </w:t>
            </w:r>
          </w:p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 Расщепление полисахаридов</w:t>
            </w:r>
          </w:p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 Биосинтез жиров</w:t>
            </w:r>
          </w:p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 Синтез нуклеиновых кислот</w:t>
            </w:r>
          </w:p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 Хемосинтез</w:t>
            </w:r>
          </w:p>
        </w:tc>
        <w:tc>
          <w:tcPr>
            <w:tcW w:w="3767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А – ассимиляция</w:t>
            </w:r>
          </w:p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Б</w:t>
            </w:r>
            <w:proofErr w:type="gramEnd"/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 xml:space="preserve"> – диссимиляция</w:t>
            </w:r>
          </w:p>
        </w:tc>
      </w:tr>
    </w:tbl>
    <w:p w:rsidR="00237CC3" w:rsidRPr="00237CC3" w:rsidRDefault="00237CC3" w:rsidP="00BD7C51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37CC3">
        <w:rPr>
          <w:rFonts w:ascii="Times New Roman" w:eastAsia="Times New Roman" w:hAnsi="Times New Roman" w:cs="Times New Roman"/>
          <w:b/>
          <w:spacing w:val="45"/>
          <w:sz w:val="28"/>
          <w:szCs w:val="28"/>
          <w:lang w:val="ru-RU" w:eastAsia="ru-RU"/>
        </w:rPr>
        <w:lastRenderedPageBreak/>
        <w:t>Ответ</w:t>
      </w:r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="00BD7C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 – Б,  2 – Б,  3 – Б,  4 – А,  5 – А</w:t>
      </w:r>
      <w:r w:rsidR="00BD7C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6 – Б,  7 – Б,  8 – А, 9 –А, 10 -</w:t>
      </w: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</w:t>
      </w:r>
      <w:proofErr w:type="gramEnd"/>
    </w:p>
    <w:p w:rsidR="00BD7C51" w:rsidRDefault="00BD7C51" w:rsidP="00BD7C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37CC3" w:rsidRPr="00237CC3" w:rsidRDefault="008C5222" w:rsidP="00BD7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</w:t>
      </w:r>
      <w:r w:rsidR="00237CC3"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="00237CC3"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37CC3" w:rsidRPr="00BD7C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Из перечня характеристик и признаков выбрать необходимые</w:t>
      </w:r>
      <w:r w:rsidR="00237CC3"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237CC3"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="00237CC3"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ученик у доски выполняет задание, а остальные выполняют задания в тетрадях, </w:t>
      </w:r>
      <w:r w:rsidR="00237CC3"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 варианта</w:t>
      </w:r>
      <w:r w:rsidR="00237CC3"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237CC3" w:rsidRPr="00BD7C51" w:rsidRDefault="00237CC3" w:rsidP="00BD7C51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7C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1-й</w:t>
      </w:r>
      <w:r w:rsidRPr="00BD7C51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вариант</w:t>
      </w:r>
      <w:r w:rsidRPr="00BD7C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растительная клетка;</w:t>
      </w:r>
    </w:p>
    <w:p w:rsidR="00237CC3" w:rsidRPr="00BD7C51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7C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2-й</w:t>
      </w:r>
      <w:r w:rsidRPr="00BD7C51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вариант</w:t>
      </w:r>
      <w:r w:rsidRPr="00BD7C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животная клетка;</w:t>
      </w:r>
    </w:p>
    <w:p w:rsidR="00237CC3" w:rsidRPr="00BD7C51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7C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3-й</w:t>
      </w:r>
      <w:r w:rsidRPr="00BD7C51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вариант</w:t>
      </w:r>
      <w:r w:rsidRPr="00BD7C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грибная клетка.</w:t>
      </w:r>
    </w:p>
    <w:p w:rsidR="00237CC3" w:rsidRPr="00237CC3" w:rsidRDefault="00237CC3" w:rsidP="00BD7C51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Тело образовано гифами.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Клеточная стенка состоит из целлюлозы.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Имеет пластиды.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Нет клеточной стенки.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Запасным углеводом является гликоген.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По способу питания является автотрофной.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 Клеточная стенка состоит из хитина.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 Содержит вакуоли, заполненные клеточным соком.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 По способу питания является гетеротрофной.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 </w:t>
      </w:r>
      <w:proofErr w:type="gramStart"/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Способна</w:t>
      </w:r>
      <w:proofErr w:type="gramEnd"/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образовывать многоклеточный организм.</w:t>
      </w:r>
    </w:p>
    <w:p w:rsidR="00237CC3" w:rsidRPr="00237CC3" w:rsidRDefault="00237CC3" w:rsidP="00BD7C51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eastAsia="Times New Roman" w:hAnsi="Times New Roman" w:cs="Times New Roman"/>
          <w:b/>
          <w:spacing w:val="45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spacing w:val="45"/>
          <w:sz w:val="28"/>
          <w:szCs w:val="28"/>
          <w:lang w:val="ru-RU" w:eastAsia="ru-RU"/>
        </w:rPr>
        <w:t>Ключ.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630"/>
        <w:gridCol w:w="504"/>
        <w:gridCol w:w="801"/>
        <w:gridCol w:w="801"/>
        <w:gridCol w:w="801"/>
        <w:gridCol w:w="801"/>
        <w:gridCol w:w="801"/>
        <w:gridCol w:w="801"/>
        <w:gridCol w:w="801"/>
        <w:gridCol w:w="837"/>
      </w:tblGrid>
      <w:tr w:rsidR="00237CC3" w:rsidRPr="00237CC3" w:rsidTr="00BD7C51">
        <w:tc>
          <w:tcPr>
            <w:tcW w:w="1638" w:type="dxa"/>
            <w:vAlign w:val="center"/>
          </w:tcPr>
          <w:p w:rsidR="00237CC3" w:rsidRPr="00237CC3" w:rsidRDefault="00BD7C51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r w:rsidR="00237CC3"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вопроса</w:t>
            </w:r>
          </w:p>
        </w:tc>
        <w:tc>
          <w:tcPr>
            <w:tcW w:w="630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04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837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237CC3" w:rsidRPr="00237CC3" w:rsidTr="00BD7C51">
        <w:tc>
          <w:tcPr>
            <w:tcW w:w="1638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1-й вариант</w:t>
            </w:r>
          </w:p>
        </w:tc>
        <w:tc>
          <w:tcPr>
            <w:tcW w:w="630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504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837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</w:t>
            </w:r>
          </w:p>
        </w:tc>
      </w:tr>
      <w:tr w:rsidR="00237CC3" w:rsidRPr="00237CC3" w:rsidTr="00BD7C51">
        <w:tc>
          <w:tcPr>
            <w:tcW w:w="1638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2-й вариант</w:t>
            </w:r>
          </w:p>
        </w:tc>
        <w:tc>
          <w:tcPr>
            <w:tcW w:w="630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504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837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</w:t>
            </w:r>
          </w:p>
        </w:tc>
      </w:tr>
      <w:tr w:rsidR="00237CC3" w:rsidRPr="00237CC3" w:rsidTr="00BD7C51">
        <w:tc>
          <w:tcPr>
            <w:tcW w:w="1638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3-й вариант</w:t>
            </w:r>
          </w:p>
        </w:tc>
        <w:tc>
          <w:tcPr>
            <w:tcW w:w="630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504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801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837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</w:t>
            </w:r>
          </w:p>
        </w:tc>
      </w:tr>
    </w:tbl>
    <w:p w:rsidR="008C5222" w:rsidRDefault="008C5222" w:rsidP="00BD7C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37CC3" w:rsidRPr="00237CC3" w:rsidRDefault="008C5222" w:rsidP="00BD7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</w:t>
      </w:r>
      <w:r w:rsidR="00237CC3"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="00237CC3"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37CC3" w:rsidRPr="00BD7C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Устный биологический диктант</w:t>
      </w:r>
      <w:r w:rsidR="00237CC3"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(по цепочке</w:t>
      </w:r>
      <w:r w:rsidR="00237CC3"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237CC3"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зачитывают и отвечают на </w:t>
      </w:r>
      <w:r w:rsidR="00237CC3"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25 </w:t>
      </w:r>
      <w:r w:rsidR="00237CC3"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вопросов)</w:t>
      </w:r>
    </w:p>
    <w:p w:rsidR="00237CC3" w:rsidRPr="00237CC3" w:rsidRDefault="00237CC3" w:rsidP="00BD7C51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Какой из нуклеотидов не входит в состав ДНК? (</w:t>
      </w:r>
      <w:proofErr w:type="spellStart"/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урацил</w:t>
      </w:r>
      <w:proofErr w:type="spellEnd"/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237CC3" w:rsidRPr="00237CC3" w:rsidRDefault="008C5222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="00237CC3"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Укажите состав нуклеотида ДНК </w:t>
      </w:r>
      <w:r w:rsidR="00237CC3"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(азотистое основание, дезоксирибоза, остаток фосфорной кислоты)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Какую функцию выполняет </w:t>
      </w:r>
      <w:proofErr w:type="spellStart"/>
      <w:r w:rsidR="008C52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РНК</w:t>
      </w:r>
      <w:proofErr w:type="spellEnd"/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(снятие и перенос информации с ДНК)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Что является мономерами ДНК и РНК? </w:t>
      </w:r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(нуклеотиды)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Назовите основные отличия </w:t>
      </w:r>
      <w:proofErr w:type="spellStart"/>
      <w:r w:rsidR="008C52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РНК</w:t>
      </w:r>
      <w:proofErr w:type="spellEnd"/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ДНК</w:t>
      </w:r>
      <w:proofErr w:type="gramStart"/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proofErr w:type="spellStart"/>
      <w:proofErr w:type="gramStart"/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</w:t>
      </w:r>
      <w:proofErr w:type="gramEnd"/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дноцепочечная</w:t>
      </w:r>
      <w:proofErr w:type="spellEnd"/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 содержит рибозу, передает информацию)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6. Какой из видов молекул РНК имеет самые длинные цепочки? (</w:t>
      </w:r>
      <w:proofErr w:type="spellStart"/>
      <w:r w:rsidR="008C52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РНК</w:t>
      </w:r>
      <w:proofErr w:type="spellEnd"/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 Какой вид РНК вступает в реакцию с аминокислотами? </w:t>
      </w:r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proofErr w:type="spellStart"/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тРНК</w:t>
      </w:r>
      <w:proofErr w:type="spellEnd"/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 Какие нуклеотиды входят в состав РНК? (</w:t>
      </w:r>
      <w:proofErr w:type="spellStart"/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аденин</w:t>
      </w:r>
      <w:proofErr w:type="spellEnd"/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урацил</w:t>
      </w:r>
      <w:proofErr w:type="spellEnd"/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гуанин, </w:t>
      </w:r>
      <w:proofErr w:type="spellStart"/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цитозин</w:t>
      </w:r>
      <w:proofErr w:type="spellEnd"/>
      <w:r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237CC3" w:rsidRPr="00237CC3" w:rsidRDefault="00237CC3" w:rsidP="00BD7C51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 Назовите ученого, который первым увидел ячеистое строение тканей растений и предложил называть ячеистые структуры «клетками». </w:t>
      </w:r>
      <w:r w:rsidRPr="00237C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(Р. Гук.)</w:t>
      </w:r>
    </w:p>
    <w:p w:rsidR="00BD7C51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 Назовите  ученого,  который,  обобщив  знания  о  строении  клеток животных и растений, сформулировал первую клеточную теорию.</w:t>
      </w:r>
      <w:r w:rsidRPr="00237CC3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37C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(Т. Шванн.)</w:t>
      </w:r>
    </w:p>
    <w:p w:rsidR="00237CC3" w:rsidRPr="00BD7C51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 Назовите ученого, который первым открыл крупные бактерии, одноклеточные организмы, сперматозоиды, эритроциты. </w:t>
      </w:r>
      <w:r w:rsidRPr="00237C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(А. Левенгук.)</w:t>
      </w:r>
      <w:r w:rsidRPr="00237CC3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 «Сходство строения и химического состава» – это одно из положений ___________ теории.</w:t>
      </w:r>
      <w:r w:rsidRPr="00237CC3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37C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(Клеточной.)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13. Сходство строения и жизнедеятельности клеток организмов разных царств живой природы свидетельствует о ________</w:t>
      </w:r>
      <w:proofErr w:type="gramStart"/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.</w:t>
      </w:r>
      <w:proofErr w:type="gramEnd"/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7C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(Единстве органического мира.)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14. Изучением строения и функций клетки занимается наука _________. </w:t>
      </w:r>
      <w:r w:rsidRPr="00237C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(Цитология.)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15. Клетка является структурной и функциональной единицей живого, так как ____________</w:t>
      </w:r>
      <w:proofErr w:type="gramStart"/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.</w:t>
      </w:r>
      <w:proofErr w:type="gramEnd"/>
      <w:r w:rsidRPr="00237CC3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37C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(Все живые организмы, кроме вирусов, построены из клеток.)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16. Фотосинтез – это … </w:t>
      </w:r>
      <w:r w:rsidRPr="00237C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(синтез органических веществ на свету).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17. Процесс фотосинтеза осуществляется в органеллах клетки – … </w:t>
      </w:r>
      <w:r w:rsidRPr="00237C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(хлоропластах).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18. Свободный  кислород  при  фотосинтезе  выделяется  при  расщеплении …</w:t>
      </w:r>
      <w:r w:rsidRPr="00237CC3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37C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(воды).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19. На  какой  стадии  фотосинтеза  образуется  свободный  кислород? На …</w:t>
      </w:r>
      <w:r w:rsidRPr="00237CC3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37C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(световой).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20. В течение световой стадии … АТФ. </w:t>
      </w:r>
      <w:r w:rsidRPr="00237C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(Синтезируется.)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21. В  </w:t>
      </w:r>
      <w:proofErr w:type="spellStart"/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темновой</w:t>
      </w:r>
      <w:proofErr w:type="spellEnd"/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стадии  в  хлоропласте  образуется …</w:t>
      </w:r>
      <w:r w:rsidRPr="00237CC3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r w:rsidRPr="00237C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глюкоза).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22. При попадании солнечного счета на хлорофилл происходит … </w:t>
      </w:r>
      <w:r w:rsidRPr="00237C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(возбуждение электронов).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23.</w:t>
      </w:r>
      <w:r w:rsidRPr="00237CC3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Фотосинтез происходит в клетках … </w:t>
      </w:r>
      <w:r w:rsidRPr="00237C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(зеленых растений).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24. Световая фаза фотосинтеза происходит в … </w:t>
      </w:r>
      <w:r w:rsidRPr="00237C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(</w:t>
      </w:r>
      <w:proofErr w:type="spellStart"/>
      <w:r w:rsidRPr="00237C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тилакоидах</w:t>
      </w:r>
      <w:proofErr w:type="spellEnd"/>
      <w:r w:rsidRPr="00237C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).</w:t>
      </w:r>
    </w:p>
    <w:p w:rsidR="00237CC3" w:rsidRPr="00237CC3" w:rsidRDefault="00237CC3" w:rsidP="00BD7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25. </w:t>
      </w:r>
      <w:proofErr w:type="spellStart"/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Темновая</w:t>
      </w:r>
      <w:proofErr w:type="spellEnd"/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фаза происходит в …</w:t>
      </w:r>
      <w:r w:rsidRPr="00237CC3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37C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(любое)</w:t>
      </w:r>
      <w:r w:rsidRPr="00237C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время суток.</w:t>
      </w:r>
    </w:p>
    <w:p w:rsidR="008C5222" w:rsidRPr="00BD7C51" w:rsidRDefault="008C5222" w:rsidP="00BD7C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37CC3" w:rsidRPr="00BD7C51" w:rsidRDefault="008C5222" w:rsidP="00BD7C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D7C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</w:t>
      </w:r>
      <w:r w:rsidR="00237CC3" w:rsidRPr="00BD7C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Заполните таблицу</w:t>
      </w:r>
      <w:r w:rsidR="00BD7C51" w:rsidRPr="00BD7C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«Этапы энергетического обмена»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1530"/>
        <w:gridCol w:w="1710"/>
        <w:gridCol w:w="1638"/>
      </w:tblGrid>
      <w:tr w:rsidR="00237CC3" w:rsidRPr="00237CC3" w:rsidTr="008C5222">
        <w:tc>
          <w:tcPr>
            <w:tcW w:w="4338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Особенности</w:t>
            </w:r>
          </w:p>
        </w:tc>
        <w:tc>
          <w:tcPr>
            <w:tcW w:w="1530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I этап</w:t>
            </w:r>
          </w:p>
        </w:tc>
        <w:tc>
          <w:tcPr>
            <w:tcW w:w="1710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II этап</w:t>
            </w:r>
          </w:p>
        </w:tc>
        <w:tc>
          <w:tcPr>
            <w:tcW w:w="1638" w:type="dxa"/>
            <w:vAlign w:val="center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III этап</w:t>
            </w:r>
          </w:p>
        </w:tc>
      </w:tr>
      <w:tr w:rsidR="00237CC3" w:rsidRPr="00237CC3" w:rsidTr="008C5222">
        <w:tc>
          <w:tcPr>
            <w:tcW w:w="4338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 Где происходит расщепление?</w:t>
            </w:r>
          </w:p>
        </w:tc>
        <w:tc>
          <w:tcPr>
            <w:tcW w:w="1530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10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38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237CC3" w:rsidRPr="00237CC3" w:rsidTr="008C5222">
        <w:tc>
          <w:tcPr>
            <w:tcW w:w="4338" w:type="dxa"/>
          </w:tcPr>
          <w:p w:rsidR="00237CC3" w:rsidRPr="00237CC3" w:rsidRDefault="008C5222" w:rsidP="00BD7C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  <w:r w:rsidR="00237CC3"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Чем активируется расщепление?</w:t>
            </w:r>
          </w:p>
        </w:tc>
        <w:tc>
          <w:tcPr>
            <w:tcW w:w="1530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10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38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237CC3" w:rsidRPr="005B1576" w:rsidTr="008C5222">
        <w:tc>
          <w:tcPr>
            <w:tcW w:w="4338" w:type="dxa"/>
          </w:tcPr>
          <w:p w:rsidR="00237CC3" w:rsidRPr="008C5222" w:rsidRDefault="008C5222" w:rsidP="00BD7C51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  <w:r w:rsidR="00237CC3" w:rsidRPr="008C5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каких веществ расщепляются соединения?</w:t>
            </w:r>
          </w:p>
        </w:tc>
        <w:tc>
          <w:tcPr>
            <w:tcW w:w="1530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10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38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237CC3" w:rsidRPr="00237CC3" w:rsidTr="008C5222">
        <w:tc>
          <w:tcPr>
            <w:tcW w:w="4338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 Сколько выделяется энергии?</w:t>
            </w:r>
          </w:p>
        </w:tc>
        <w:tc>
          <w:tcPr>
            <w:tcW w:w="1530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10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38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237CC3" w:rsidRPr="005B1576" w:rsidTr="008C5222">
        <w:tc>
          <w:tcPr>
            <w:tcW w:w="4338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 Сколько энергии синтезируется в виде АТФ?</w:t>
            </w:r>
          </w:p>
        </w:tc>
        <w:tc>
          <w:tcPr>
            <w:tcW w:w="1530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10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38" w:type="dxa"/>
          </w:tcPr>
          <w:p w:rsidR="00237CC3" w:rsidRPr="00237CC3" w:rsidRDefault="00237CC3" w:rsidP="00BD7C51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237CC3" w:rsidRPr="00237CC3" w:rsidRDefault="00237CC3" w:rsidP="00BA6D4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237CC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Ответ: </w:t>
      </w:r>
      <w:r w:rsidR="00BD7C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«Э</w:t>
      </w:r>
      <w:r w:rsidR="00BD7C51" w:rsidRPr="00237C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тапы энергетического обмена</w:t>
      </w:r>
      <w:r w:rsidR="00BD7C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2272"/>
        <w:gridCol w:w="2487"/>
        <w:gridCol w:w="2260"/>
      </w:tblGrid>
      <w:tr w:rsidR="00237CC3" w:rsidRPr="00237CC3" w:rsidTr="00237CC3">
        <w:tc>
          <w:tcPr>
            <w:tcW w:w="2670" w:type="dxa"/>
            <w:vAlign w:val="center"/>
          </w:tcPr>
          <w:p w:rsidR="00237CC3" w:rsidRPr="00BA6D41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BA6D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Особенности</w:t>
            </w:r>
          </w:p>
        </w:tc>
        <w:tc>
          <w:tcPr>
            <w:tcW w:w="2670" w:type="dxa"/>
            <w:vAlign w:val="center"/>
          </w:tcPr>
          <w:p w:rsidR="00237CC3" w:rsidRPr="00237CC3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I этап</w:t>
            </w:r>
          </w:p>
        </w:tc>
        <w:tc>
          <w:tcPr>
            <w:tcW w:w="2671" w:type="dxa"/>
            <w:vAlign w:val="center"/>
          </w:tcPr>
          <w:p w:rsidR="00237CC3" w:rsidRPr="00237CC3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II этап</w:t>
            </w:r>
          </w:p>
        </w:tc>
        <w:tc>
          <w:tcPr>
            <w:tcW w:w="2671" w:type="dxa"/>
            <w:vAlign w:val="center"/>
          </w:tcPr>
          <w:p w:rsidR="00237CC3" w:rsidRPr="00237CC3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III этап</w:t>
            </w:r>
          </w:p>
        </w:tc>
      </w:tr>
      <w:tr w:rsidR="00237CC3" w:rsidRPr="00237CC3" w:rsidTr="00237CC3">
        <w:tc>
          <w:tcPr>
            <w:tcW w:w="2670" w:type="dxa"/>
          </w:tcPr>
          <w:p w:rsidR="00237CC3" w:rsidRPr="00BA6D41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BA6D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 Где происходит расщепление?</w:t>
            </w:r>
          </w:p>
        </w:tc>
        <w:tc>
          <w:tcPr>
            <w:tcW w:w="2670" w:type="dxa"/>
          </w:tcPr>
          <w:p w:rsidR="00237CC3" w:rsidRPr="00237CC3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органах пищеварения</w:t>
            </w:r>
          </w:p>
        </w:tc>
        <w:tc>
          <w:tcPr>
            <w:tcW w:w="2671" w:type="dxa"/>
          </w:tcPr>
          <w:p w:rsidR="00237CC3" w:rsidRPr="00237CC3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Внутри клетки</w:t>
            </w:r>
          </w:p>
        </w:tc>
        <w:tc>
          <w:tcPr>
            <w:tcW w:w="2671" w:type="dxa"/>
          </w:tcPr>
          <w:p w:rsidR="00237CC3" w:rsidRPr="00237CC3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митохондриях</w:t>
            </w:r>
          </w:p>
        </w:tc>
      </w:tr>
      <w:tr w:rsidR="00237CC3" w:rsidRPr="00237CC3" w:rsidTr="00237CC3">
        <w:tc>
          <w:tcPr>
            <w:tcW w:w="2670" w:type="dxa"/>
          </w:tcPr>
          <w:p w:rsidR="00237CC3" w:rsidRPr="00BA6D41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BA6D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2. Чем активируется расщепление?</w:t>
            </w:r>
          </w:p>
        </w:tc>
        <w:tc>
          <w:tcPr>
            <w:tcW w:w="2670" w:type="dxa"/>
          </w:tcPr>
          <w:p w:rsidR="00237CC3" w:rsidRPr="00237CC3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Ферментами </w:t>
            </w:r>
            <w:proofErr w:type="spellStart"/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пищевар</w:t>
            </w:r>
            <w:proofErr w:type="gramStart"/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proofErr w:type="spellEnd"/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proofErr w:type="gramEnd"/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тельных соков</w:t>
            </w:r>
          </w:p>
        </w:tc>
        <w:tc>
          <w:tcPr>
            <w:tcW w:w="2671" w:type="dxa"/>
          </w:tcPr>
          <w:p w:rsidR="00237CC3" w:rsidRPr="00237CC3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Ферментами </w:t>
            </w: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мембран клеток</w:t>
            </w:r>
          </w:p>
        </w:tc>
        <w:tc>
          <w:tcPr>
            <w:tcW w:w="2671" w:type="dxa"/>
          </w:tcPr>
          <w:p w:rsidR="00237CC3" w:rsidRPr="00237CC3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Ферментами </w:t>
            </w: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митохондрий</w:t>
            </w:r>
          </w:p>
        </w:tc>
      </w:tr>
      <w:tr w:rsidR="00237CC3" w:rsidRPr="005B1576" w:rsidTr="00237CC3">
        <w:tc>
          <w:tcPr>
            <w:tcW w:w="2670" w:type="dxa"/>
          </w:tcPr>
          <w:p w:rsidR="00237CC3" w:rsidRPr="00BA6D41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BA6D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3. До каких веществ расщепляются соединения?</w:t>
            </w:r>
          </w:p>
        </w:tc>
        <w:tc>
          <w:tcPr>
            <w:tcW w:w="2670" w:type="dxa"/>
          </w:tcPr>
          <w:p w:rsidR="00237CC3" w:rsidRPr="00237CC3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БЕЛКИ → аминокислоты </w:t>
            </w:r>
          </w:p>
          <w:p w:rsidR="00237CC3" w:rsidRPr="00237CC3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УГЛЕВОДЫ → глюкоза</w:t>
            </w:r>
          </w:p>
          <w:p w:rsidR="00237CC3" w:rsidRPr="00237CC3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ЖИРЫ → глицерин </w:t>
            </w: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и жирные кислоты</w:t>
            </w:r>
          </w:p>
        </w:tc>
        <w:tc>
          <w:tcPr>
            <w:tcW w:w="2671" w:type="dxa"/>
          </w:tcPr>
          <w:p w:rsidR="00237CC3" w:rsidRPr="00237CC3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глюкоза → </w:t>
            </w:r>
          </w:p>
          <w:p w:rsidR="00237CC3" w:rsidRPr="00237CC3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 молекулы </w:t>
            </w:r>
            <w:proofErr w:type="spellStart"/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proofErr w:type="gramStart"/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proofErr w:type="spellEnd"/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proofErr w:type="gramEnd"/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proofErr w:type="spellStart"/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лочной</w:t>
            </w:r>
            <w:proofErr w:type="spellEnd"/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кислоты </w:t>
            </w: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+ энергия</w:t>
            </w:r>
          </w:p>
        </w:tc>
        <w:tc>
          <w:tcPr>
            <w:tcW w:w="2671" w:type="dxa"/>
          </w:tcPr>
          <w:p w:rsidR="00237CC3" w:rsidRPr="00237CC3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Молочная </w:t>
            </w: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 xml:space="preserve">кислота </w:t>
            </w: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до СО</w:t>
            </w:r>
            <w:proofErr w:type="gramStart"/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proofErr w:type="gramEnd"/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+ Н</w:t>
            </w: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</w:p>
        </w:tc>
      </w:tr>
      <w:tr w:rsidR="00237CC3" w:rsidRPr="005B1576" w:rsidTr="00237CC3">
        <w:tc>
          <w:tcPr>
            <w:tcW w:w="2670" w:type="dxa"/>
          </w:tcPr>
          <w:p w:rsidR="00237CC3" w:rsidRPr="00BA6D41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BA6D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4. Сколько выделяется энергии?</w:t>
            </w:r>
          </w:p>
        </w:tc>
        <w:tc>
          <w:tcPr>
            <w:tcW w:w="2670" w:type="dxa"/>
          </w:tcPr>
          <w:p w:rsidR="00237CC3" w:rsidRPr="00237CC3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Мало, рассеивается </w:t>
            </w: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в виде тепла</w:t>
            </w:r>
          </w:p>
        </w:tc>
        <w:tc>
          <w:tcPr>
            <w:tcW w:w="2671" w:type="dxa"/>
          </w:tcPr>
          <w:p w:rsidR="00237CC3" w:rsidRPr="00237CC3" w:rsidRDefault="008C5222" w:rsidP="00BA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60 %</w:t>
            </w:r>
            <w:r w:rsidR="00237CC3"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рассеивается в виде тепла, 40 % идет на синтез двух молекул АТФ</w:t>
            </w:r>
          </w:p>
        </w:tc>
        <w:tc>
          <w:tcPr>
            <w:tcW w:w="2671" w:type="dxa"/>
          </w:tcPr>
          <w:p w:rsidR="00237CC3" w:rsidRPr="00237CC3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Более 90 % энергии запасается </w:t>
            </w: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в виде АТФ</w:t>
            </w:r>
          </w:p>
        </w:tc>
      </w:tr>
      <w:tr w:rsidR="00237CC3" w:rsidRPr="00237CC3" w:rsidTr="00237CC3">
        <w:tc>
          <w:tcPr>
            <w:tcW w:w="2670" w:type="dxa"/>
          </w:tcPr>
          <w:p w:rsidR="00237CC3" w:rsidRPr="00BA6D41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BA6D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5. Сколько энергии синтезируется </w:t>
            </w:r>
            <w:r w:rsidRPr="00BA6D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br/>
              <w:t>в виде АТФ?</w:t>
            </w:r>
          </w:p>
        </w:tc>
        <w:tc>
          <w:tcPr>
            <w:tcW w:w="2670" w:type="dxa"/>
          </w:tcPr>
          <w:p w:rsidR="00237CC3" w:rsidRPr="00237CC3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2671" w:type="dxa"/>
          </w:tcPr>
          <w:p w:rsidR="00237CC3" w:rsidRPr="00237CC3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 молекулы АТФ</w:t>
            </w:r>
          </w:p>
        </w:tc>
        <w:tc>
          <w:tcPr>
            <w:tcW w:w="2671" w:type="dxa"/>
          </w:tcPr>
          <w:p w:rsidR="00237CC3" w:rsidRPr="00237CC3" w:rsidRDefault="00237CC3" w:rsidP="00BA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7C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 молекул АТФ</w:t>
            </w:r>
          </w:p>
        </w:tc>
      </w:tr>
    </w:tbl>
    <w:p w:rsidR="00237CC3" w:rsidRDefault="00237CC3" w:rsidP="00BD7C51">
      <w:pPr>
        <w:spacing w:after="0"/>
        <w:ind w:right="-9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237CC3" w:rsidRPr="00187B57" w:rsidRDefault="00237CC3" w:rsidP="00BD7C51">
      <w:pPr>
        <w:spacing w:after="0"/>
        <w:ind w:right="-9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87B57" w:rsidRDefault="00187B57" w:rsidP="00BD7C51">
      <w:pPr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87B57" w:rsidRDefault="00187B57" w:rsidP="00BD7C51">
      <w:pPr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87B57" w:rsidRDefault="00187B57" w:rsidP="00BD7C51">
      <w:pPr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87B57" w:rsidRDefault="00187B57" w:rsidP="00BD7C51">
      <w:pPr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87B57" w:rsidRDefault="00187B57" w:rsidP="00BD7C51">
      <w:pPr>
        <w:spacing w:after="0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sectPr w:rsidR="00187B57" w:rsidSect="00CB6561">
      <w:footerReference w:type="default" r:id="rId13"/>
      <w:pgSz w:w="12240" w:h="15840"/>
      <w:pgMar w:top="1440" w:right="108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C3" w:rsidRDefault="00DF54C3" w:rsidP="00590D9B">
      <w:pPr>
        <w:spacing w:after="0" w:line="240" w:lineRule="auto"/>
      </w:pPr>
      <w:r>
        <w:separator/>
      </w:r>
    </w:p>
  </w:endnote>
  <w:endnote w:type="continuationSeparator" w:id="0">
    <w:p w:rsidR="00DF54C3" w:rsidRDefault="00DF54C3" w:rsidP="0059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11092"/>
      <w:docPartObj>
        <w:docPartGallery w:val="Page Numbers (Bottom of Page)"/>
        <w:docPartUnique/>
      </w:docPartObj>
    </w:sdtPr>
    <w:sdtEndPr/>
    <w:sdtContent>
      <w:p w:rsidR="00237CC3" w:rsidRDefault="00237C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76" w:rsidRPr="005B1576">
          <w:rPr>
            <w:noProof/>
            <w:lang w:val="ru-RU"/>
          </w:rPr>
          <w:t>32</w:t>
        </w:r>
        <w:r>
          <w:fldChar w:fldCharType="end"/>
        </w:r>
      </w:p>
    </w:sdtContent>
  </w:sdt>
  <w:p w:rsidR="00237CC3" w:rsidRDefault="00237C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C3" w:rsidRDefault="00DF54C3" w:rsidP="00590D9B">
      <w:pPr>
        <w:spacing w:after="0" w:line="240" w:lineRule="auto"/>
      </w:pPr>
      <w:r>
        <w:separator/>
      </w:r>
    </w:p>
  </w:footnote>
  <w:footnote w:type="continuationSeparator" w:id="0">
    <w:p w:rsidR="00DF54C3" w:rsidRDefault="00DF54C3" w:rsidP="0059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9AB"/>
    <w:multiLevelType w:val="hybridMultilevel"/>
    <w:tmpl w:val="E0FA981A"/>
    <w:lvl w:ilvl="0" w:tplc="8F60D2F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F90D97"/>
    <w:multiLevelType w:val="hybridMultilevel"/>
    <w:tmpl w:val="0718667E"/>
    <w:lvl w:ilvl="0" w:tplc="630AE9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72E0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1ECB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DE6D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A26E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C01F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2000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26E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1E55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5B313C"/>
    <w:multiLevelType w:val="hybridMultilevel"/>
    <w:tmpl w:val="E1CCF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34E67"/>
    <w:multiLevelType w:val="hybridMultilevel"/>
    <w:tmpl w:val="7CC40052"/>
    <w:lvl w:ilvl="0" w:tplc="7974C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6654E"/>
    <w:multiLevelType w:val="multilevel"/>
    <w:tmpl w:val="3F6E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97213"/>
    <w:multiLevelType w:val="hybridMultilevel"/>
    <w:tmpl w:val="0088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72148"/>
    <w:multiLevelType w:val="hybridMultilevel"/>
    <w:tmpl w:val="24787E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124A6"/>
    <w:multiLevelType w:val="hybridMultilevel"/>
    <w:tmpl w:val="4DA8A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E707F"/>
    <w:multiLevelType w:val="multilevel"/>
    <w:tmpl w:val="6E9A776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eastAsiaTheme="minorHAnsi" w:hint="default"/>
        <w:color w:val="auto"/>
      </w:rPr>
    </w:lvl>
  </w:abstractNum>
  <w:abstractNum w:abstractNumId="9">
    <w:nsid w:val="38BC321F"/>
    <w:multiLevelType w:val="multilevel"/>
    <w:tmpl w:val="05562E20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Theme="minorHAnsi" w:hint="default"/>
        <w:color w:val="auto"/>
      </w:rPr>
    </w:lvl>
  </w:abstractNum>
  <w:abstractNum w:abstractNumId="10">
    <w:nsid w:val="3AF46C04"/>
    <w:multiLevelType w:val="hybridMultilevel"/>
    <w:tmpl w:val="DA3EF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56FF6"/>
    <w:multiLevelType w:val="hybridMultilevel"/>
    <w:tmpl w:val="5C1AA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50B5A"/>
    <w:multiLevelType w:val="hybridMultilevel"/>
    <w:tmpl w:val="C98EEB08"/>
    <w:lvl w:ilvl="0" w:tplc="2460F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D285C"/>
    <w:multiLevelType w:val="multilevel"/>
    <w:tmpl w:val="F2F2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B7564"/>
    <w:multiLevelType w:val="hybridMultilevel"/>
    <w:tmpl w:val="1CF4479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53D42215"/>
    <w:multiLevelType w:val="multilevel"/>
    <w:tmpl w:val="535AF312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Theme="minorHAnsi" w:hint="default"/>
        <w:color w:val="auto"/>
      </w:rPr>
    </w:lvl>
  </w:abstractNum>
  <w:abstractNum w:abstractNumId="16">
    <w:nsid w:val="56844A41"/>
    <w:multiLevelType w:val="hybridMultilevel"/>
    <w:tmpl w:val="6F185F4A"/>
    <w:lvl w:ilvl="0" w:tplc="8F60D2FC">
      <w:start w:val="1"/>
      <w:numFmt w:val="bullet"/>
      <w:lvlText w:val="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5B1F78AF"/>
    <w:multiLevelType w:val="hybridMultilevel"/>
    <w:tmpl w:val="895AA3D4"/>
    <w:lvl w:ilvl="0" w:tplc="71EA9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830F8"/>
    <w:multiLevelType w:val="hybridMultilevel"/>
    <w:tmpl w:val="8C786022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20D4D80"/>
    <w:multiLevelType w:val="hybridMultilevel"/>
    <w:tmpl w:val="C192AD28"/>
    <w:lvl w:ilvl="0" w:tplc="780CD4D6">
      <w:start w:val="1"/>
      <w:numFmt w:val="decimal"/>
      <w:lvlText w:val="%1."/>
      <w:lvlJc w:val="left"/>
      <w:pPr>
        <w:ind w:left="5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56" w:hanging="360"/>
      </w:pPr>
    </w:lvl>
    <w:lvl w:ilvl="2" w:tplc="0409001B" w:tentative="1">
      <w:start w:val="1"/>
      <w:numFmt w:val="lowerRoman"/>
      <w:lvlText w:val="%3."/>
      <w:lvlJc w:val="right"/>
      <w:pPr>
        <w:ind w:left="6876" w:hanging="180"/>
      </w:pPr>
    </w:lvl>
    <w:lvl w:ilvl="3" w:tplc="0409000F" w:tentative="1">
      <w:start w:val="1"/>
      <w:numFmt w:val="decimal"/>
      <w:lvlText w:val="%4."/>
      <w:lvlJc w:val="left"/>
      <w:pPr>
        <w:ind w:left="7596" w:hanging="360"/>
      </w:pPr>
    </w:lvl>
    <w:lvl w:ilvl="4" w:tplc="04090019" w:tentative="1">
      <w:start w:val="1"/>
      <w:numFmt w:val="lowerLetter"/>
      <w:lvlText w:val="%5."/>
      <w:lvlJc w:val="left"/>
      <w:pPr>
        <w:ind w:left="8316" w:hanging="360"/>
      </w:pPr>
    </w:lvl>
    <w:lvl w:ilvl="5" w:tplc="0409001B" w:tentative="1">
      <w:start w:val="1"/>
      <w:numFmt w:val="lowerRoman"/>
      <w:lvlText w:val="%6."/>
      <w:lvlJc w:val="right"/>
      <w:pPr>
        <w:ind w:left="9036" w:hanging="180"/>
      </w:pPr>
    </w:lvl>
    <w:lvl w:ilvl="6" w:tplc="0409000F" w:tentative="1">
      <w:start w:val="1"/>
      <w:numFmt w:val="decimal"/>
      <w:lvlText w:val="%7."/>
      <w:lvlJc w:val="left"/>
      <w:pPr>
        <w:ind w:left="9756" w:hanging="360"/>
      </w:pPr>
    </w:lvl>
    <w:lvl w:ilvl="7" w:tplc="04090019" w:tentative="1">
      <w:start w:val="1"/>
      <w:numFmt w:val="lowerLetter"/>
      <w:lvlText w:val="%8."/>
      <w:lvlJc w:val="left"/>
      <w:pPr>
        <w:ind w:left="10476" w:hanging="360"/>
      </w:pPr>
    </w:lvl>
    <w:lvl w:ilvl="8" w:tplc="0409001B" w:tentative="1">
      <w:start w:val="1"/>
      <w:numFmt w:val="lowerRoman"/>
      <w:lvlText w:val="%9."/>
      <w:lvlJc w:val="right"/>
      <w:pPr>
        <w:ind w:left="11196" w:hanging="180"/>
      </w:pPr>
    </w:lvl>
  </w:abstractNum>
  <w:abstractNum w:abstractNumId="20">
    <w:nsid w:val="6E6574B0"/>
    <w:multiLevelType w:val="hybridMultilevel"/>
    <w:tmpl w:val="C3A4E0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612D1"/>
    <w:multiLevelType w:val="multilevel"/>
    <w:tmpl w:val="2CEA6E52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Theme="minorHAnsi" w:hint="default"/>
        <w:color w:val="auto"/>
      </w:rPr>
    </w:lvl>
  </w:abstractNum>
  <w:abstractNum w:abstractNumId="22">
    <w:nsid w:val="74594953"/>
    <w:multiLevelType w:val="hybridMultilevel"/>
    <w:tmpl w:val="68FACF70"/>
    <w:lvl w:ilvl="0" w:tplc="9134E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17682"/>
    <w:multiLevelType w:val="multilevel"/>
    <w:tmpl w:val="6C10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6376C7"/>
    <w:multiLevelType w:val="hybridMultilevel"/>
    <w:tmpl w:val="B1023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7"/>
  </w:num>
  <w:num w:numId="5">
    <w:abstractNumId w:val="6"/>
  </w:num>
  <w:num w:numId="6">
    <w:abstractNumId w:val="20"/>
  </w:num>
  <w:num w:numId="7">
    <w:abstractNumId w:val="12"/>
  </w:num>
  <w:num w:numId="8">
    <w:abstractNumId w:val="24"/>
  </w:num>
  <w:num w:numId="9">
    <w:abstractNumId w:val="3"/>
  </w:num>
  <w:num w:numId="10">
    <w:abstractNumId w:val="14"/>
  </w:num>
  <w:num w:numId="11">
    <w:abstractNumId w:val="19"/>
  </w:num>
  <w:num w:numId="12">
    <w:abstractNumId w:val="8"/>
  </w:num>
  <w:num w:numId="13">
    <w:abstractNumId w:val="15"/>
  </w:num>
  <w:num w:numId="14">
    <w:abstractNumId w:val="9"/>
  </w:num>
  <w:num w:numId="15">
    <w:abstractNumId w:val="21"/>
  </w:num>
  <w:num w:numId="16">
    <w:abstractNumId w:val="17"/>
  </w:num>
  <w:num w:numId="17">
    <w:abstractNumId w:val="22"/>
  </w:num>
  <w:num w:numId="18">
    <w:abstractNumId w:val="2"/>
  </w:num>
  <w:num w:numId="19">
    <w:abstractNumId w:val="0"/>
  </w:num>
  <w:num w:numId="20">
    <w:abstractNumId w:val="1"/>
  </w:num>
  <w:num w:numId="21">
    <w:abstractNumId w:val="5"/>
  </w:num>
  <w:num w:numId="22">
    <w:abstractNumId w:val="4"/>
  </w:num>
  <w:num w:numId="23">
    <w:abstractNumId w:val="10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D5"/>
    <w:rsid w:val="00002413"/>
    <w:rsid w:val="000061B9"/>
    <w:rsid w:val="00020925"/>
    <w:rsid w:val="00040953"/>
    <w:rsid w:val="000D0840"/>
    <w:rsid w:val="001108B7"/>
    <w:rsid w:val="00135AF1"/>
    <w:rsid w:val="00152EA8"/>
    <w:rsid w:val="00187B57"/>
    <w:rsid w:val="0019705D"/>
    <w:rsid w:val="001C4871"/>
    <w:rsid w:val="001C663E"/>
    <w:rsid w:val="001E1813"/>
    <w:rsid w:val="00221597"/>
    <w:rsid w:val="00237CC3"/>
    <w:rsid w:val="00250662"/>
    <w:rsid w:val="00275DB6"/>
    <w:rsid w:val="002821D0"/>
    <w:rsid w:val="00287E77"/>
    <w:rsid w:val="002A002D"/>
    <w:rsid w:val="002B2228"/>
    <w:rsid w:val="002B28B7"/>
    <w:rsid w:val="002B4A1F"/>
    <w:rsid w:val="002D0E81"/>
    <w:rsid w:val="002D5F8D"/>
    <w:rsid w:val="00345493"/>
    <w:rsid w:val="003572E2"/>
    <w:rsid w:val="00362888"/>
    <w:rsid w:val="00434FDE"/>
    <w:rsid w:val="004A713E"/>
    <w:rsid w:val="004B2A6B"/>
    <w:rsid w:val="005367B5"/>
    <w:rsid w:val="00541FA0"/>
    <w:rsid w:val="00563A15"/>
    <w:rsid w:val="00583406"/>
    <w:rsid w:val="00590D9B"/>
    <w:rsid w:val="005B1576"/>
    <w:rsid w:val="006236F6"/>
    <w:rsid w:val="006479F2"/>
    <w:rsid w:val="006758C4"/>
    <w:rsid w:val="00680DE4"/>
    <w:rsid w:val="006B5387"/>
    <w:rsid w:val="006F7BFD"/>
    <w:rsid w:val="007330FD"/>
    <w:rsid w:val="00781B1C"/>
    <w:rsid w:val="0079671A"/>
    <w:rsid w:val="007B0173"/>
    <w:rsid w:val="007B3219"/>
    <w:rsid w:val="007B6BAD"/>
    <w:rsid w:val="007C3D53"/>
    <w:rsid w:val="007F7F01"/>
    <w:rsid w:val="00885E40"/>
    <w:rsid w:val="008A0EE8"/>
    <w:rsid w:val="008C5222"/>
    <w:rsid w:val="008D210E"/>
    <w:rsid w:val="0091636B"/>
    <w:rsid w:val="00981E1D"/>
    <w:rsid w:val="00992B93"/>
    <w:rsid w:val="009A77FA"/>
    <w:rsid w:val="00A55479"/>
    <w:rsid w:val="00A664D5"/>
    <w:rsid w:val="00A91111"/>
    <w:rsid w:val="00A91566"/>
    <w:rsid w:val="00B36F99"/>
    <w:rsid w:val="00B37616"/>
    <w:rsid w:val="00BA43E2"/>
    <w:rsid w:val="00BA6D41"/>
    <w:rsid w:val="00BA73D5"/>
    <w:rsid w:val="00BC1B99"/>
    <w:rsid w:val="00BC32DD"/>
    <w:rsid w:val="00BD7C51"/>
    <w:rsid w:val="00C05606"/>
    <w:rsid w:val="00CA2B10"/>
    <w:rsid w:val="00CB6561"/>
    <w:rsid w:val="00CD4ED4"/>
    <w:rsid w:val="00D3720B"/>
    <w:rsid w:val="00D52CB4"/>
    <w:rsid w:val="00D61985"/>
    <w:rsid w:val="00D667D2"/>
    <w:rsid w:val="00D95AF9"/>
    <w:rsid w:val="00DA4F26"/>
    <w:rsid w:val="00DA5ACF"/>
    <w:rsid w:val="00DB6346"/>
    <w:rsid w:val="00DD6B70"/>
    <w:rsid w:val="00DE28D4"/>
    <w:rsid w:val="00DF54C3"/>
    <w:rsid w:val="00E217B3"/>
    <w:rsid w:val="00E21D3D"/>
    <w:rsid w:val="00E316AC"/>
    <w:rsid w:val="00E534FD"/>
    <w:rsid w:val="00E60E47"/>
    <w:rsid w:val="00E90756"/>
    <w:rsid w:val="00EB1271"/>
    <w:rsid w:val="00E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28D4"/>
    <w:rPr>
      <w:b/>
      <w:bCs/>
    </w:rPr>
  </w:style>
  <w:style w:type="paragraph" w:styleId="a5">
    <w:name w:val="List Paragraph"/>
    <w:basedOn w:val="a"/>
    <w:uiPriority w:val="34"/>
    <w:qFormat/>
    <w:rsid w:val="00E217B3"/>
    <w:pPr>
      <w:ind w:left="720"/>
      <w:contextualSpacing/>
    </w:pPr>
  </w:style>
  <w:style w:type="paragraph" w:styleId="a6">
    <w:name w:val="No Spacing"/>
    <w:uiPriority w:val="1"/>
    <w:qFormat/>
    <w:rsid w:val="00E3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60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5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B6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6561"/>
  </w:style>
  <w:style w:type="paragraph" w:styleId="ac">
    <w:name w:val="footer"/>
    <w:basedOn w:val="a"/>
    <w:link w:val="ad"/>
    <w:uiPriority w:val="99"/>
    <w:unhideWhenUsed/>
    <w:rsid w:val="00CB6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6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28D4"/>
    <w:rPr>
      <w:b/>
      <w:bCs/>
    </w:rPr>
  </w:style>
  <w:style w:type="paragraph" w:styleId="a5">
    <w:name w:val="List Paragraph"/>
    <w:basedOn w:val="a"/>
    <w:uiPriority w:val="34"/>
    <w:qFormat/>
    <w:rsid w:val="00E217B3"/>
    <w:pPr>
      <w:ind w:left="720"/>
      <w:contextualSpacing/>
    </w:pPr>
  </w:style>
  <w:style w:type="paragraph" w:styleId="a6">
    <w:name w:val="No Spacing"/>
    <w:uiPriority w:val="1"/>
    <w:qFormat/>
    <w:rsid w:val="00E3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60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5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B6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6561"/>
  </w:style>
  <w:style w:type="paragraph" w:styleId="ac">
    <w:name w:val="footer"/>
    <w:basedOn w:val="a"/>
    <w:link w:val="ad"/>
    <w:uiPriority w:val="99"/>
    <w:unhideWhenUsed/>
    <w:rsid w:val="00CB6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17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174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org/text/category/tcvetkovie_rast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org/text/category/almztern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variatc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80A5-191E-4B65-A062-E33F3368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33</Pages>
  <Words>7256</Words>
  <Characters>41363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Lazar</dc:creator>
  <cp:keywords/>
  <dc:description/>
  <cp:lastModifiedBy>Angelina Lazar</cp:lastModifiedBy>
  <cp:revision>7</cp:revision>
  <dcterms:created xsi:type="dcterms:W3CDTF">2024-01-19T07:24:00Z</dcterms:created>
  <dcterms:modified xsi:type="dcterms:W3CDTF">2024-01-21T23:37:00Z</dcterms:modified>
</cp:coreProperties>
</file>